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2F39" w:rsidRPr="00C82270" w:rsidRDefault="00712E82" w:rsidP="00405C6D">
      <w:pPr>
        <w:spacing w:line="276" w:lineRule="auto"/>
        <w:rPr>
          <w:rFonts w:cs="Adobe Arabic"/>
          <w:b/>
          <w:sz w:val="24"/>
        </w:rPr>
      </w:pPr>
      <w:r w:rsidRPr="00C82270">
        <w:rPr>
          <w:rFonts w:cs="Adobe Arabic"/>
          <w:b/>
          <w:sz w:val="24"/>
        </w:rPr>
        <w:t xml:space="preserve">HEIDENHAIN auf der </w:t>
      </w:r>
      <w:proofErr w:type="spellStart"/>
      <w:r w:rsidRPr="00C82270">
        <w:rPr>
          <w:rFonts w:cs="Adobe Arabic"/>
          <w:b/>
          <w:sz w:val="24"/>
        </w:rPr>
        <w:t>interlift</w:t>
      </w:r>
      <w:proofErr w:type="spellEnd"/>
      <w:r w:rsidRPr="00C82270">
        <w:rPr>
          <w:rFonts w:cs="Adobe Arabic"/>
          <w:b/>
          <w:sz w:val="24"/>
        </w:rPr>
        <w:t xml:space="preserve"> 2019: </w:t>
      </w:r>
      <w:r w:rsidR="006F7B9E" w:rsidRPr="00C82270">
        <w:rPr>
          <w:rFonts w:cs="Adobe Arabic"/>
          <w:b/>
          <w:sz w:val="24"/>
        </w:rPr>
        <w:t xml:space="preserve">Messgeräte </w:t>
      </w:r>
      <w:r w:rsidR="00C82270">
        <w:rPr>
          <w:rFonts w:cs="Adobe Arabic"/>
          <w:b/>
          <w:sz w:val="24"/>
        </w:rPr>
        <w:t xml:space="preserve">für den Aufzug </w:t>
      </w:r>
      <w:r w:rsidR="00182F39" w:rsidRPr="00C82270">
        <w:rPr>
          <w:rFonts w:cs="Adobe Arabic"/>
          <w:b/>
          <w:sz w:val="24"/>
        </w:rPr>
        <w:t>der Zukunft</w:t>
      </w:r>
    </w:p>
    <w:p w:rsidR="00B6511B" w:rsidRPr="00C82270" w:rsidRDefault="00B6511B" w:rsidP="00405C6D">
      <w:pPr>
        <w:spacing w:line="276" w:lineRule="auto"/>
        <w:ind w:right="-94"/>
        <w:rPr>
          <w:rFonts w:cs="Adobe Arabic"/>
        </w:rPr>
      </w:pPr>
    </w:p>
    <w:p w:rsidR="00346FDA" w:rsidRPr="00C82270" w:rsidRDefault="00346FDA" w:rsidP="00346FDA">
      <w:pPr>
        <w:spacing w:line="276" w:lineRule="auto"/>
        <w:ind w:right="-94"/>
        <w:rPr>
          <w:rFonts w:cs="Adobe Arabic"/>
          <w:i/>
        </w:rPr>
      </w:pPr>
      <w:r w:rsidRPr="00C82270">
        <w:rPr>
          <w:rFonts w:cs="Adobe Arabic"/>
          <w:i/>
        </w:rPr>
        <w:t xml:space="preserve">Die </w:t>
      </w:r>
      <w:r w:rsidR="00617B09">
        <w:rPr>
          <w:rFonts w:cs="Adobe Arabic"/>
          <w:i/>
        </w:rPr>
        <w:t xml:space="preserve">seilbetriebene </w:t>
      </w:r>
      <w:r w:rsidRPr="00C82270">
        <w:rPr>
          <w:rFonts w:cs="Adobe Arabic"/>
          <w:i/>
        </w:rPr>
        <w:t>Aufzug</w:t>
      </w:r>
      <w:r w:rsidR="007A311E">
        <w:rPr>
          <w:rFonts w:cs="Adobe Arabic"/>
          <w:i/>
        </w:rPr>
        <w:t>s</w:t>
      </w:r>
      <w:r w:rsidRPr="00C82270">
        <w:rPr>
          <w:rFonts w:cs="Adobe Arabic"/>
          <w:i/>
        </w:rPr>
        <w:t xml:space="preserve">technik der </w:t>
      </w:r>
      <w:r w:rsidR="00C82270">
        <w:rPr>
          <w:rFonts w:cs="Adobe Arabic"/>
          <w:i/>
        </w:rPr>
        <w:t xml:space="preserve">nahen </w:t>
      </w:r>
      <w:r w:rsidRPr="00C82270">
        <w:rPr>
          <w:rFonts w:cs="Adobe Arabic"/>
          <w:i/>
        </w:rPr>
        <w:t>Zukunft kennt keine Mi</w:t>
      </w:r>
      <w:r w:rsidR="00182F39" w:rsidRPr="00C82270">
        <w:rPr>
          <w:rFonts w:cs="Adobe Arabic"/>
          <w:i/>
        </w:rPr>
        <w:t>k</w:t>
      </w:r>
      <w:r w:rsidRPr="00C82270">
        <w:rPr>
          <w:rFonts w:cs="Adobe Arabic"/>
          <w:i/>
        </w:rPr>
        <w:t xml:space="preserve">roschalter für die Bremslüftüberwachung </w:t>
      </w:r>
      <w:r w:rsidR="00C82270">
        <w:rPr>
          <w:rFonts w:cs="Adobe Arabic"/>
          <w:i/>
        </w:rPr>
        <w:t>mehr. Denn der</w:t>
      </w:r>
      <w:r w:rsidR="0076275D" w:rsidRPr="00C82270">
        <w:rPr>
          <w:rFonts w:cs="Adobe Arabic"/>
          <w:i/>
        </w:rPr>
        <w:t xml:space="preserve"> neue HEIDENHAIN</w:t>
      </w:r>
      <w:r w:rsidR="00C82270">
        <w:rPr>
          <w:rFonts w:cs="Adobe Arabic"/>
          <w:i/>
        </w:rPr>
        <w:t>-Aufzug</w:t>
      </w:r>
      <w:r w:rsidR="007A311E">
        <w:rPr>
          <w:rFonts w:cs="Adobe Arabic"/>
          <w:i/>
        </w:rPr>
        <w:t>s</w:t>
      </w:r>
      <w:r w:rsidR="00C82270">
        <w:rPr>
          <w:rFonts w:cs="Adobe Arabic"/>
          <w:i/>
        </w:rPr>
        <w:t>d</w:t>
      </w:r>
      <w:r w:rsidRPr="00C82270">
        <w:rPr>
          <w:rFonts w:cs="Adobe Arabic"/>
          <w:i/>
        </w:rPr>
        <w:t xml:space="preserve">rehgeber </w:t>
      </w:r>
      <w:r w:rsidRPr="00C82270">
        <w:rPr>
          <w:rFonts w:cs="Adobe Arabic"/>
        </w:rPr>
        <w:t>KCI 419 D</w:t>
      </w:r>
      <w:r w:rsidRPr="00C82270">
        <w:rPr>
          <w:rFonts w:cs="Adobe Arabic"/>
          <w:i/>
        </w:rPr>
        <w:t>plus</w:t>
      </w:r>
      <w:r w:rsidR="0076275D" w:rsidRPr="00C82270">
        <w:rPr>
          <w:rFonts w:cs="Adobe Arabic"/>
          <w:i/>
        </w:rPr>
        <w:t xml:space="preserve"> liefert</w:t>
      </w:r>
      <w:r w:rsidRPr="00C82270">
        <w:rPr>
          <w:rFonts w:cs="Adobe Arabic"/>
          <w:i/>
        </w:rPr>
        <w:t xml:space="preserve"> </w:t>
      </w:r>
      <w:r w:rsidR="0076275D" w:rsidRPr="00C82270">
        <w:rPr>
          <w:rFonts w:cs="Adobe Arabic"/>
          <w:i/>
        </w:rPr>
        <w:t>n</w:t>
      </w:r>
      <w:r w:rsidRPr="00C82270">
        <w:rPr>
          <w:rFonts w:cs="Adobe Arabic"/>
          <w:i/>
        </w:rPr>
        <w:t>icht nur</w:t>
      </w:r>
      <w:r w:rsidR="0076275D" w:rsidRPr="00C82270">
        <w:rPr>
          <w:rFonts w:cs="Adobe Arabic"/>
          <w:i/>
        </w:rPr>
        <w:t xml:space="preserve"> Positionswerte als Motorfeedback</w:t>
      </w:r>
      <w:r w:rsidR="00C82270">
        <w:rPr>
          <w:rFonts w:cs="Adobe Arabic"/>
          <w:i/>
        </w:rPr>
        <w:t xml:space="preserve"> für die Aufzug</w:t>
      </w:r>
      <w:r w:rsidR="007A311E">
        <w:rPr>
          <w:rFonts w:cs="Adobe Arabic"/>
          <w:i/>
        </w:rPr>
        <w:t>s</w:t>
      </w:r>
      <w:r w:rsidR="00C82270">
        <w:rPr>
          <w:rFonts w:cs="Adobe Arabic"/>
          <w:i/>
        </w:rPr>
        <w:t>regelung</w:t>
      </w:r>
      <w:r w:rsidR="005F11CC" w:rsidRPr="00C82270">
        <w:rPr>
          <w:rFonts w:cs="Adobe Arabic"/>
          <w:i/>
        </w:rPr>
        <w:t>,</w:t>
      </w:r>
      <w:r w:rsidRPr="00C82270">
        <w:rPr>
          <w:rFonts w:cs="Adobe Arabic"/>
          <w:i/>
        </w:rPr>
        <w:t xml:space="preserve"> sondern </w:t>
      </w:r>
      <w:r w:rsidR="0076275D" w:rsidRPr="00C82270">
        <w:rPr>
          <w:rFonts w:cs="Adobe Arabic"/>
          <w:i/>
        </w:rPr>
        <w:t xml:space="preserve">auch </w:t>
      </w:r>
      <w:r w:rsidRPr="00C82270">
        <w:rPr>
          <w:rFonts w:cs="Adobe Arabic"/>
          <w:i/>
        </w:rPr>
        <w:t xml:space="preserve">Zusatzinformationen </w:t>
      </w:r>
      <w:r w:rsidR="00B139C6" w:rsidRPr="00C82270">
        <w:rPr>
          <w:rFonts w:cs="Adobe Arabic"/>
          <w:i/>
        </w:rPr>
        <w:t xml:space="preserve">für </w:t>
      </w:r>
      <w:r w:rsidR="00C82270">
        <w:rPr>
          <w:rFonts w:cs="Adobe Arabic"/>
          <w:i/>
        </w:rPr>
        <w:t xml:space="preserve">das </w:t>
      </w:r>
      <w:proofErr w:type="spellStart"/>
      <w:r w:rsidR="00C82270">
        <w:rPr>
          <w:rFonts w:cs="Adobe Arabic"/>
          <w:i/>
        </w:rPr>
        <w:t>Bremsenmonitoring</w:t>
      </w:r>
      <w:proofErr w:type="spellEnd"/>
      <w:r w:rsidR="005F11CC" w:rsidRPr="00C82270">
        <w:rPr>
          <w:rFonts w:cs="Adobe Arabic"/>
          <w:i/>
        </w:rPr>
        <w:t>.</w:t>
      </w:r>
      <w:r w:rsidRPr="00C82270">
        <w:rPr>
          <w:rFonts w:cs="Adobe Arabic"/>
          <w:i/>
        </w:rPr>
        <w:t xml:space="preserve"> </w:t>
      </w:r>
      <w:r w:rsidR="00C82270">
        <w:rPr>
          <w:rFonts w:cs="Adobe Arabic"/>
          <w:i/>
        </w:rPr>
        <w:t xml:space="preserve">In der </w:t>
      </w:r>
      <w:r w:rsidR="00C82270" w:rsidRPr="00C82270">
        <w:rPr>
          <w:rFonts w:cs="Adobe Arabic"/>
          <w:i/>
        </w:rPr>
        <w:t>weiter</w:t>
      </w:r>
      <w:r w:rsidR="00C82270">
        <w:rPr>
          <w:rFonts w:cs="Adobe Arabic"/>
          <w:i/>
        </w:rPr>
        <w:t>en</w:t>
      </w:r>
      <w:r w:rsidR="00C82270" w:rsidRPr="00C82270">
        <w:rPr>
          <w:rFonts w:cs="Adobe Arabic"/>
          <w:i/>
        </w:rPr>
        <w:t xml:space="preserve"> Zukunft </w:t>
      </w:r>
      <w:r w:rsidR="00C82270">
        <w:rPr>
          <w:rFonts w:cs="Adobe Arabic"/>
          <w:i/>
        </w:rPr>
        <w:t>fahren Aufzüge sogar</w:t>
      </w:r>
      <w:r w:rsidR="00C82270" w:rsidRPr="00C82270">
        <w:rPr>
          <w:rFonts w:cs="Adobe Arabic"/>
          <w:i/>
        </w:rPr>
        <w:t xml:space="preserve"> </w:t>
      </w:r>
      <w:r w:rsidR="00C82270">
        <w:rPr>
          <w:rFonts w:cs="Adobe Arabic"/>
          <w:i/>
        </w:rPr>
        <w:t xml:space="preserve">ohne </w:t>
      </w:r>
      <w:r w:rsidR="00C82270" w:rsidRPr="00C82270">
        <w:rPr>
          <w:rFonts w:cs="Adobe Arabic"/>
          <w:i/>
        </w:rPr>
        <w:t>Seil</w:t>
      </w:r>
      <w:r w:rsidR="00C82270">
        <w:rPr>
          <w:rFonts w:cs="Adobe Arabic"/>
          <w:i/>
        </w:rPr>
        <w:t xml:space="preserve">. Dafür zeigt </w:t>
      </w:r>
      <w:r w:rsidRPr="00C82270">
        <w:rPr>
          <w:rFonts w:cs="Adobe Arabic"/>
          <w:i/>
        </w:rPr>
        <w:t xml:space="preserve">HEIDENHAIN auf der </w:t>
      </w:r>
      <w:proofErr w:type="spellStart"/>
      <w:r w:rsidRPr="00C82270">
        <w:rPr>
          <w:rFonts w:cs="Adobe Arabic"/>
          <w:i/>
        </w:rPr>
        <w:t>interlift</w:t>
      </w:r>
      <w:proofErr w:type="spellEnd"/>
      <w:r w:rsidRPr="00C82270">
        <w:rPr>
          <w:rFonts w:cs="Adobe Arabic"/>
          <w:i/>
        </w:rPr>
        <w:t xml:space="preserve"> 2019 </w:t>
      </w:r>
      <w:r w:rsidR="00C82270">
        <w:rPr>
          <w:rFonts w:cs="Adobe Arabic"/>
          <w:i/>
        </w:rPr>
        <w:t xml:space="preserve">ebenfalls schon eine Messgerätelösung: </w:t>
      </w:r>
      <w:r w:rsidRPr="00C82270">
        <w:rPr>
          <w:rFonts w:cs="Adobe Arabic"/>
          <w:i/>
        </w:rPr>
        <w:t xml:space="preserve">das absolute Längenmesssystem LINA 200. </w:t>
      </w:r>
    </w:p>
    <w:p w:rsidR="00346FDA" w:rsidRPr="00C82270" w:rsidRDefault="00346FDA" w:rsidP="00346FDA">
      <w:pPr>
        <w:spacing w:line="276" w:lineRule="auto"/>
        <w:ind w:right="-94"/>
        <w:rPr>
          <w:rFonts w:cs="Adobe Arabic"/>
          <w:i/>
        </w:rPr>
      </w:pPr>
    </w:p>
    <w:p w:rsidR="00346FDA" w:rsidRPr="00797A23" w:rsidRDefault="007A311E" w:rsidP="00346FDA">
      <w:pPr>
        <w:spacing w:line="276" w:lineRule="auto"/>
        <w:ind w:right="-94"/>
        <w:rPr>
          <w:rFonts w:cs="Adobe Arabic"/>
          <w:b/>
        </w:rPr>
      </w:pPr>
      <w:r w:rsidRPr="00797A23">
        <w:rPr>
          <w:rFonts w:cs="Adobe Arabic"/>
          <w:b/>
        </w:rPr>
        <w:t>Aufzugs</w:t>
      </w:r>
      <w:r w:rsidR="00346FDA" w:rsidRPr="00797A23">
        <w:rPr>
          <w:rFonts w:cs="Adobe Arabic"/>
          <w:b/>
        </w:rPr>
        <w:t>drehgeber KCI 419 D</w:t>
      </w:r>
      <w:r w:rsidR="00346FDA" w:rsidRPr="00797A23">
        <w:rPr>
          <w:rFonts w:cs="Adobe Arabic"/>
          <w:b/>
          <w:i/>
        </w:rPr>
        <w:t>plus</w:t>
      </w:r>
      <w:r w:rsidR="00346FDA" w:rsidRPr="00797A23">
        <w:rPr>
          <w:rFonts w:cs="Adobe Arabic"/>
          <w:b/>
        </w:rPr>
        <w:t>: Positionswerte, Bremslüftüberwachung und Temperaturmonitoring intelligent integriert</w:t>
      </w:r>
    </w:p>
    <w:p w:rsidR="006A245A" w:rsidRPr="00C82270" w:rsidRDefault="00346FDA" w:rsidP="006A245A">
      <w:pPr>
        <w:spacing w:line="276" w:lineRule="auto"/>
        <w:rPr>
          <w:rFonts w:cs="Adobe Arabic"/>
        </w:rPr>
      </w:pPr>
      <w:r w:rsidRPr="00C82270">
        <w:rPr>
          <w:rFonts w:cs="Adobe Arabic"/>
        </w:rPr>
        <w:t xml:space="preserve">Auf der </w:t>
      </w:r>
      <w:proofErr w:type="spellStart"/>
      <w:r w:rsidRPr="00C82270">
        <w:rPr>
          <w:rFonts w:cs="Adobe Arabic"/>
        </w:rPr>
        <w:t>interlift</w:t>
      </w:r>
      <w:proofErr w:type="spellEnd"/>
      <w:r w:rsidRPr="00C82270">
        <w:rPr>
          <w:rFonts w:cs="Adobe Arabic"/>
        </w:rPr>
        <w:t xml:space="preserve"> 2019 stellt HEIDENHAIN den </w:t>
      </w:r>
      <w:r w:rsidR="007A311E">
        <w:rPr>
          <w:rFonts w:cs="Adobe Arabic"/>
        </w:rPr>
        <w:t>Aufzugs</w:t>
      </w:r>
      <w:r w:rsidRPr="00C82270">
        <w:rPr>
          <w:rFonts w:cs="Adobe Arabic"/>
        </w:rPr>
        <w:t>drehgeber der Zukunft vor.</w:t>
      </w:r>
      <w:r w:rsidR="00C82270">
        <w:rPr>
          <w:rFonts w:cs="Adobe Arabic"/>
        </w:rPr>
        <w:t xml:space="preserve"> Der neue </w:t>
      </w:r>
      <w:r w:rsidR="00C82270" w:rsidRPr="00C82270">
        <w:rPr>
          <w:rFonts w:cs="Adobe Arabic"/>
        </w:rPr>
        <w:t>KCI 419 D</w:t>
      </w:r>
      <w:r w:rsidR="00C82270" w:rsidRPr="00C82270">
        <w:rPr>
          <w:rFonts w:cs="Adobe Arabic"/>
          <w:i/>
        </w:rPr>
        <w:t>plus</w:t>
      </w:r>
      <w:r w:rsidR="00C82270" w:rsidRPr="00C82270">
        <w:rPr>
          <w:rFonts w:cs="Adobe Arabic"/>
        </w:rPr>
        <w:t xml:space="preserve"> </w:t>
      </w:r>
      <w:r w:rsidR="00C82270">
        <w:rPr>
          <w:rFonts w:cs="Adobe Arabic"/>
        </w:rPr>
        <w:t>bietet e</w:t>
      </w:r>
      <w:r w:rsidR="000147D3" w:rsidRPr="00C82270">
        <w:rPr>
          <w:rFonts w:cs="Adobe Arabic"/>
        </w:rPr>
        <w:t xml:space="preserve">in deutliches Plus an Verfügbarkeit </w:t>
      </w:r>
      <w:r w:rsidR="006C2EEB">
        <w:rPr>
          <w:rFonts w:cs="Adobe Arabic"/>
        </w:rPr>
        <w:t>und</w:t>
      </w:r>
      <w:r w:rsidR="000147D3" w:rsidRPr="00C82270">
        <w:rPr>
          <w:rFonts w:cs="Adobe Arabic"/>
        </w:rPr>
        <w:t xml:space="preserve"> Sicherheit</w:t>
      </w:r>
      <w:r w:rsidR="006C2EEB">
        <w:rPr>
          <w:rFonts w:cs="Adobe Arabic"/>
        </w:rPr>
        <w:t xml:space="preserve">, weil er zusätzlich zum Motorfeedback </w:t>
      </w:r>
      <w:r w:rsidR="000147D3" w:rsidRPr="00C82270">
        <w:rPr>
          <w:rFonts w:cs="Adobe Arabic"/>
        </w:rPr>
        <w:t>die</w:t>
      </w:r>
      <w:r w:rsidR="006C2EEB">
        <w:rPr>
          <w:rFonts w:cs="Adobe Arabic"/>
        </w:rPr>
        <w:t xml:space="preserve"> </w:t>
      </w:r>
      <w:r w:rsidR="000147D3" w:rsidRPr="00C82270">
        <w:rPr>
          <w:rFonts w:cs="Adobe Arabic"/>
        </w:rPr>
        <w:t>Sicherheitsbremse</w:t>
      </w:r>
      <w:r w:rsidR="006C2EEB">
        <w:rPr>
          <w:rFonts w:cs="Adobe Arabic"/>
        </w:rPr>
        <w:t xml:space="preserve"> und die </w:t>
      </w:r>
      <w:r w:rsidR="000147D3" w:rsidRPr="00C82270">
        <w:rPr>
          <w:rFonts w:cs="Adobe Arabic"/>
        </w:rPr>
        <w:t xml:space="preserve">Temperatur </w:t>
      </w:r>
      <w:r w:rsidR="006C2EEB">
        <w:rPr>
          <w:rFonts w:cs="Adobe Arabic"/>
        </w:rPr>
        <w:t>überwacht. Außerdem bietet er eine umfassende Online-Selbstd</w:t>
      </w:r>
      <w:r w:rsidR="000147D3" w:rsidRPr="00C82270">
        <w:rPr>
          <w:rFonts w:cs="Adobe Arabic"/>
        </w:rPr>
        <w:t>iagnose.</w:t>
      </w:r>
      <w:r w:rsidR="006A245A" w:rsidRPr="006A245A">
        <w:rPr>
          <w:rFonts w:cs="Adobe Arabic"/>
        </w:rPr>
        <w:t xml:space="preserve"> </w:t>
      </w:r>
      <w:r w:rsidR="006A245A" w:rsidRPr="00C82270">
        <w:rPr>
          <w:rFonts w:cs="Adobe Arabic"/>
        </w:rPr>
        <w:t xml:space="preserve">Aufwände für </w:t>
      </w:r>
      <w:r w:rsidR="006A245A">
        <w:rPr>
          <w:rFonts w:cs="Adobe Arabic"/>
        </w:rPr>
        <w:t xml:space="preserve">die bisher notwendigen </w:t>
      </w:r>
      <w:r w:rsidR="006A245A" w:rsidRPr="00C82270">
        <w:rPr>
          <w:rFonts w:cs="Adobe Arabic"/>
        </w:rPr>
        <w:t>Mi</w:t>
      </w:r>
      <w:r w:rsidR="006A245A">
        <w:rPr>
          <w:rFonts w:cs="Adobe Arabic"/>
        </w:rPr>
        <w:t>k</w:t>
      </w:r>
      <w:r w:rsidR="006A245A" w:rsidRPr="00C82270">
        <w:rPr>
          <w:rFonts w:cs="Adobe Arabic"/>
        </w:rPr>
        <w:t xml:space="preserve">roschalter wie Montage, Verkabelung, </w:t>
      </w:r>
      <w:proofErr w:type="spellStart"/>
      <w:r w:rsidR="006A245A" w:rsidRPr="00C82270">
        <w:rPr>
          <w:rFonts w:cs="Adobe Arabic"/>
        </w:rPr>
        <w:t>Justage</w:t>
      </w:r>
      <w:proofErr w:type="spellEnd"/>
      <w:r w:rsidR="006A245A" w:rsidRPr="00C82270">
        <w:rPr>
          <w:rFonts w:cs="Adobe Arabic"/>
        </w:rPr>
        <w:t xml:space="preserve"> und Wartung entfallen.</w:t>
      </w:r>
    </w:p>
    <w:p w:rsidR="00FE1B38" w:rsidRPr="00C82270" w:rsidRDefault="006C2EEB" w:rsidP="00346FDA">
      <w:pPr>
        <w:spacing w:line="276" w:lineRule="auto"/>
        <w:ind w:right="-94"/>
        <w:rPr>
          <w:rFonts w:cs="Adobe Arabic"/>
        </w:rPr>
      </w:pPr>
      <w:r>
        <w:rPr>
          <w:rFonts w:cs="Adobe Arabic"/>
        </w:rPr>
        <w:t>Der i</w:t>
      </w:r>
      <w:r w:rsidR="000147D3" w:rsidRPr="00C82270">
        <w:rPr>
          <w:rFonts w:cs="Adobe Arabic"/>
        </w:rPr>
        <w:t xml:space="preserve">nduktive </w:t>
      </w:r>
      <w:r w:rsidR="007A311E">
        <w:rPr>
          <w:rFonts w:cs="Adobe Arabic"/>
        </w:rPr>
        <w:t>Aufzugs</w:t>
      </w:r>
      <w:r>
        <w:rPr>
          <w:rFonts w:cs="Adobe Arabic"/>
        </w:rPr>
        <w:t xml:space="preserve">drehgeber </w:t>
      </w:r>
      <w:r w:rsidRPr="00C82270">
        <w:rPr>
          <w:rFonts w:cs="Adobe Arabic"/>
        </w:rPr>
        <w:t>KCI 419 D</w:t>
      </w:r>
      <w:r w:rsidRPr="00C82270">
        <w:rPr>
          <w:rFonts w:cs="Adobe Arabic"/>
          <w:i/>
        </w:rPr>
        <w:t>plus</w:t>
      </w:r>
      <w:r w:rsidRPr="00C82270">
        <w:rPr>
          <w:rFonts w:cs="Adobe Arabic"/>
        </w:rPr>
        <w:t xml:space="preserve"> </w:t>
      </w:r>
      <w:r w:rsidR="000147D3" w:rsidRPr="00C82270">
        <w:rPr>
          <w:rFonts w:cs="Adobe Arabic"/>
        </w:rPr>
        <w:t xml:space="preserve">kann nicht nur Positionswerte in </w:t>
      </w:r>
      <w:proofErr w:type="spellStart"/>
      <w:r w:rsidR="000147D3" w:rsidRPr="00C82270">
        <w:rPr>
          <w:rFonts w:cs="Adobe Arabic"/>
        </w:rPr>
        <w:t>rotatorischer</w:t>
      </w:r>
      <w:proofErr w:type="spellEnd"/>
      <w:r w:rsidR="000147D3" w:rsidRPr="00C82270">
        <w:rPr>
          <w:rFonts w:cs="Adobe Arabic"/>
        </w:rPr>
        <w:t xml:space="preserve"> Richtung übertragen</w:t>
      </w:r>
      <w:r>
        <w:rPr>
          <w:rFonts w:cs="Adobe Arabic"/>
        </w:rPr>
        <w:t xml:space="preserve">. Er liefert </w:t>
      </w:r>
      <w:r w:rsidR="000147D3" w:rsidRPr="00C82270">
        <w:rPr>
          <w:rFonts w:cs="Adobe Arabic"/>
        </w:rPr>
        <w:t xml:space="preserve">auch </w:t>
      </w:r>
      <w:r w:rsidR="006A245A">
        <w:rPr>
          <w:rFonts w:cs="Adobe Arabic"/>
        </w:rPr>
        <w:t xml:space="preserve">Werte zum </w:t>
      </w:r>
      <w:r w:rsidR="000147D3" w:rsidRPr="00C82270">
        <w:rPr>
          <w:rFonts w:cs="Adobe Arabic"/>
        </w:rPr>
        <w:t xml:space="preserve">Abstand in </w:t>
      </w:r>
      <w:r w:rsidR="00182F39" w:rsidRPr="00C82270">
        <w:rPr>
          <w:rFonts w:cs="Adobe Arabic"/>
        </w:rPr>
        <w:t>axialer</w:t>
      </w:r>
      <w:r w:rsidR="000147D3" w:rsidRPr="00C82270">
        <w:rPr>
          <w:rFonts w:cs="Adobe Arabic"/>
        </w:rPr>
        <w:t xml:space="preserve"> Richtung</w:t>
      </w:r>
      <w:r w:rsidR="0036459A" w:rsidRPr="00C82270">
        <w:rPr>
          <w:rFonts w:cs="Adobe Arabic"/>
        </w:rPr>
        <w:t>.</w:t>
      </w:r>
      <w:r w:rsidR="000147D3" w:rsidRPr="00C82270">
        <w:rPr>
          <w:rFonts w:cs="Adobe Arabic"/>
        </w:rPr>
        <w:t xml:space="preserve"> </w:t>
      </w:r>
      <w:r w:rsidR="006A245A">
        <w:rPr>
          <w:rFonts w:cs="Adobe Arabic"/>
        </w:rPr>
        <w:t>Indem</w:t>
      </w:r>
      <w:r>
        <w:rPr>
          <w:rFonts w:cs="Adobe Arabic"/>
        </w:rPr>
        <w:t xml:space="preserve"> </w:t>
      </w:r>
      <w:r w:rsidR="0036459A" w:rsidRPr="00C82270">
        <w:rPr>
          <w:rFonts w:cs="Adobe Arabic"/>
        </w:rPr>
        <w:t xml:space="preserve">die Ankerscheibe der Bremse </w:t>
      </w:r>
      <w:r>
        <w:rPr>
          <w:rFonts w:cs="Adobe Arabic"/>
        </w:rPr>
        <w:t xml:space="preserve">mechanisch </w:t>
      </w:r>
      <w:r w:rsidR="0036459A" w:rsidRPr="00C82270">
        <w:rPr>
          <w:rFonts w:cs="Adobe Arabic"/>
        </w:rPr>
        <w:t xml:space="preserve">mit dem </w:t>
      </w:r>
      <w:r w:rsidR="0036459A" w:rsidRPr="00C82270">
        <w:t>KCI</w:t>
      </w:r>
      <w:r w:rsidR="00B139C6" w:rsidRPr="00C82270">
        <w:t> </w:t>
      </w:r>
      <w:r w:rsidR="0036459A" w:rsidRPr="00C82270">
        <w:t>419</w:t>
      </w:r>
      <w:r w:rsidR="0036459A" w:rsidRPr="00C82270">
        <w:rPr>
          <w:rFonts w:cs="Adobe Arabic"/>
        </w:rPr>
        <w:t xml:space="preserve"> D</w:t>
      </w:r>
      <w:r w:rsidR="0036459A" w:rsidRPr="00C82270">
        <w:rPr>
          <w:rFonts w:cs="Adobe Arabic"/>
          <w:i/>
        </w:rPr>
        <w:t>plus</w:t>
      </w:r>
      <w:r w:rsidR="0036459A" w:rsidRPr="00C82270">
        <w:rPr>
          <w:rFonts w:cs="Adobe Arabic"/>
        </w:rPr>
        <w:t xml:space="preserve"> </w:t>
      </w:r>
      <w:r>
        <w:rPr>
          <w:rFonts w:cs="Adobe Arabic"/>
        </w:rPr>
        <w:t>gekoppelt</w:t>
      </w:r>
      <w:r w:rsidR="006A245A">
        <w:rPr>
          <w:rFonts w:cs="Adobe Arabic"/>
        </w:rPr>
        <w:t xml:space="preserve"> wird, kann </w:t>
      </w:r>
      <w:r>
        <w:rPr>
          <w:rFonts w:cs="Adobe Arabic"/>
        </w:rPr>
        <w:t xml:space="preserve">der </w:t>
      </w:r>
      <w:r w:rsidR="007A311E">
        <w:rPr>
          <w:rFonts w:cs="Adobe Arabic"/>
        </w:rPr>
        <w:t>Aufzugs</w:t>
      </w:r>
      <w:r>
        <w:rPr>
          <w:rFonts w:cs="Adobe Arabic"/>
        </w:rPr>
        <w:t xml:space="preserve">drehgeber den </w:t>
      </w:r>
      <w:r w:rsidR="0036459A" w:rsidRPr="00C82270">
        <w:rPr>
          <w:rFonts w:cs="Adobe Arabic"/>
        </w:rPr>
        <w:t>Bremsenhub</w:t>
      </w:r>
      <w:r>
        <w:rPr>
          <w:rFonts w:cs="Adobe Arabic"/>
        </w:rPr>
        <w:t xml:space="preserve"> detektieren. Aus diesen Daten </w:t>
      </w:r>
      <w:r w:rsidR="003A1247">
        <w:rPr>
          <w:rFonts w:cs="Adobe Arabic"/>
        </w:rPr>
        <w:t xml:space="preserve">kann die </w:t>
      </w:r>
      <w:r w:rsidR="003A1247" w:rsidRPr="00C82270">
        <w:rPr>
          <w:rFonts w:cs="Adobe Arabic"/>
        </w:rPr>
        <w:t>Folgeelektronik</w:t>
      </w:r>
      <w:r w:rsidR="003A1247" w:rsidRPr="003A1247">
        <w:rPr>
          <w:rFonts w:cs="Adobe Arabic"/>
        </w:rPr>
        <w:t xml:space="preserve"> </w:t>
      </w:r>
      <w:r w:rsidR="00DE70F2" w:rsidRPr="00C82270">
        <w:rPr>
          <w:rFonts w:cs="Adobe Arabic"/>
        </w:rPr>
        <w:t>de</w:t>
      </w:r>
      <w:r w:rsidR="003A1247">
        <w:rPr>
          <w:rFonts w:cs="Adobe Arabic"/>
        </w:rPr>
        <w:t>n</w:t>
      </w:r>
      <w:r w:rsidR="00DE70F2" w:rsidRPr="00C82270">
        <w:rPr>
          <w:rFonts w:cs="Adobe Arabic"/>
        </w:rPr>
        <w:t xml:space="preserve"> Bremsenstatus</w:t>
      </w:r>
      <w:r w:rsidRPr="006C2EEB">
        <w:rPr>
          <w:rFonts w:cs="Adobe Arabic"/>
        </w:rPr>
        <w:t xml:space="preserve"> </w:t>
      </w:r>
      <w:r w:rsidR="003A1247">
        <w:rPr>
          <w:rFonts w:cs="Adobe Arabic"/>
        </w:rPr>
        <w:t xml:space="preserve">– </w:t>
      </w:r>
      <w:r w:rsidRPr="00C82270">
        <w:rPr>
          <w:rFonts w:cs="Adobe Arabic"/>
        </w:rPr>
        <w:t xml:space="preserve">gelüftet oder geschlossen </w:t>
      </w:r>
      <w:r w:rsidR="003A1247">
        <w:rPr>
          <w:rFonts w:cs="Adobe Arabic"/>
        </w:rPr>
        <w:t>– und den</w:t>
      </w:r>
      <w:r w:rsidR="001D13AF">
        <w:rPr>
          <w:rFonts w:cs="Adobe Arabic"/>
        </w:rPr>
        <w:t xml:space="preserve"> Verschleiß der Bremse</w:t>
      </w:r>
      <w:r w:rsidR="00DE70F2" w:rsidRPr="00C82270">
        <w:rPr>
          <w:rFonts w:cs="Adobe Arabic"/>
        </w:rPr>
        <w:t xml:space="preserve"> </w:t>
      </w:r>
      <w:r w:rsidR="003A1247">
        <w:rPr>
          <w:rFonts w:cs="Adobe Arabic"/>
        </w:rPr>
        <w:t>ableite</w:t>
      </w:r>
      <w:r w:rsidR="003A1247" w:rsidRPr="00C82270">
        <w:rPr>
          <w:rFonts w:cs="Adobe Arabic"/>
        </w:rPr>
        <w:t>n</w:t>
      </w:r>
      <w:r w:rsidR="003A1247">
        <w:rPr>
          <w:rFonts w:cs="Adobe Arabic"/>
        </w:rPr>
        <w:t xml:space="preserve">. </w:t>
      </w:r>
      <w:r w:rsidR="00FE1B38" w:rsidRPr="00C82270">
        <w:rPr>
          <w:rFonts w:cs="Adobe Arabic"/>
        </w:rPr>
        <w:t xml:space="preserve">Durch seine unmittelbare Nähe zum Motor und zu den Bremsen liefert der </w:t>
      </w:r>
      <w:r w:rsidR="007A311E">
        <w:rPr>
          <w:rFonts w:cs="Adobe Arabic"/>
        </w:rPr>
        <w:t>Aufzugs</w:t>
      </w:r>
      <w:r w:rsidR="00FE1B38" w:rsidRPr="00C82270">
        <w:rPr>
          <w:rFonts w:cs="Adobe Arabic"/>
        </w:rPr>
        <w:t>drehgeber KCI 419 D</w:t>
      </w:r>
      <w:r w:rsidR="00FE1B38" w:rsidRPr="00C82270">
        <w:rPr>
          <w:rFonts w:cs="Adobe Arabic"/>
          <w:i/>
        </w:rPr>
        <w:t>plus</w:t>
      </w:r>
      <w:r w:rsidR="00FE1B38" w:rsidRPr="00C82270">
        <w:rPr>
          <w:rFonts w:cs="Adobe Arabic"/>
        </w:rPr>
        <w:t xml:space="preserve"> auch relevante Daten für die Temperaturüberwachung</w:t>
      </w:r>
      <w:r w:rsidR="006A245A" w:rsidRPr="006A245A">
        <w:rPr>
          <w:rFonts w:cs="Adobe Arabic"/>
        </w:rPr>
        <w:t xml:space="preserve"> </w:t>
      </w:r>
      <w:r w:rsidR="006A245A">
        <w:rPr>
          <w:rFonts w:cs="Adobe Arabic"/>
        </w:rPr>
        <w:t xml:space="preserve">– wiederum </w:t>
      </w:r>
      <w:r w:rsidR="006A245A" w:rsidRPr="00C82270">
        <w:rPr>
          <w:rFonts w:cs="Adobe Arabic"/>
        </w:rPr>
        <w:t>ohne zusätzliche Sensoren</w:t>
      </w:r>
      <w:r w:rsidR="00FE1B38" w:rsidRPr="00C82270">
        <w:rPr>
          <w:rFonts w:cs="Adobe Arabic"/>
        </w:rPr>
        <w:t>.</w:t>
      </w:r>
      <w:r w:rsidR="00D60779">
        <w:rPr>
          <w:rFonts w:cs="Adobe Arabic"/>
        </w:rPr>
        <w:t xml:space="preserve"> </w:t>
      </w:r>
      <w:r w:rsidR="00FE1B38" w:rsidRPr="00C82270">
        <w:rPr>
          <w:rFonts w:cs="Adobe Arabic"/>
        </w:rPr>
        <w:t xml:space="preserve">Diese </w:t>
      </w:r>
      <w:r w:rsidR="00D60779">
        <w:rPr>
          <w:rFonts w:cs="Adobe Arabic"/>
        </w:rPr>
        <w:t>D</w:t>
      </w:r>
      <w:r w:rsidR="00FE1B38" w:rsidRPr="00C82270">
        <w:rPr>
          <w:rFonts w:cs="Adobe Arabic"/>
        </w:rPr>
        <w:t xml:space="preserve">aten </w:t>
      </w:r>
      <w:r w:rsidR="006A245A">
        <w:rPr>
          <w:rFonts w:cs="Adobe Arabic"/>
        </w:rPr>
        <w:t>erlauben</w:t>
      </w:r>
      <w:r w:rsidR="00FE1B38" w:rsidRPr="00C82270">
        <w:rPr>
          <w:rFonts w:cs="Adobe Arabic"/>
        </w:rPr>
        <w:t xml:space="preserve"> </w:t>
      </w:r>
      <w:r w:rsidR="006A245A">
        <w:rPr>
          <w:rFonts w:cs="Adobe Arabic"/>
        </w:rPr>
        <w:t xml:space="preserve">ebenfalls </w:t>
      </w:r>
      <w:r w:rsidR="00FE1B38" w:rsidRPr="00C82270">
        <w:rPr>
          <w:rFonts w:cs="Adobe Arabic"/>
        </w:rPr>
        <w:t>Rückschlüsse auf Fehlfunktionen.</w:t>
      </w:r>
    </w:p>
    <w:p w:rsidR="00D60779" w:rsidRPr="00C82270" w:rsidRDefault="00D60779" w:rsidP="006A245A">
      <w:pPr>
        <w:spacing w:line="276" w:lineRule="auto"/>
        <w:ind w:right="-94"/>
        <w:rPr>
          <w:rFonts w:cs="Adobe Arabic"/>
        </w:rPr>
      </w:pPr>
      <w:r w:rsidRPr="00C82270">
        <w:rPr>
          <w:rFonts w:cs="Adobe Arabic"/>
        </w:rPr>
        <w:t>Die Verkabelung des Gesamt</w:t>
      </w:r>
      <w:r w:rsidR="00617B09">
        <w:rPr>
          <w:rFonts w:cs="Adobe Arabic"/>
        </w:rPr>
        <w:t>s</w:t>
      </w:r>
      <w:r w:rsidRPr="00C82270">
        <w:rPr>
          <w:rFonts w:cs="Adobe Arabic"/>
        </w:rPr>
        <w:t xml:space="preserve">ystems </w:t>
      </w:r>
      <w:r w:rsidR="006A245A">
        <w:rPr>
          <w:rFonts w:cs="Adobe Arabic"/>
        </w:rPr>
        <w:t>ist</w:t>
      </w:r>
      <w:r w:rsidRPr="00C82270">
        <w:rPr>
          <w:rFonts w:cs="Adobe Arabic"/>
        </w:rPr>
        <w:t xml:space="preserve"> deutlich einfacher, da sämtliche Parameter über ein Kabel mit der rein seriellen Schnittstelle </w:t>
      </w:r>
      <w:proofErr w:type="spellStart"/>
      <w:r w:rsidRPr="00C82270">
        <w:rPr>
          <w:rFonts w:cs="Adobe Arabic"/>
        </w:rPr>
        <w:t>En</w:t>
      </w:r>
      <w:r w:rsidR="00EB62D6">
        <w:rPr>
          <w:rFonts w:cs="Adobe Arabic"/>
        </w:rPr>
        <w:t>D</w:t>
      </w:r>
      <w:r w:rsidRPr="00C82270">
        <w:rPr>
          <w:rFonts w:cs="Adobe Arabic"/>
        </w:rPr>
        <w:t>at</w:t>
      </w:r>
      <w:proofErr w:type="spellEnd"/>
      <w:r w:rsidRPr="00C82270">
        <w:rPr>
          <w:rFonts w:cs="Adobe Arabic"/>
        </w:rPr>
        <w:t xml:space="preserve"> 2.2 übertragen werden. Weitere Vorteile sind die besseren Möglichkeiten für Remote Monitoring und </w:t>
      </w:r>
      <w:proofErr w:type="spellStart"/>
      <w:r w:rsidRPr="00C82270">
        <w:rPr>
          <w:rFonts w:cs="Adobe Arabic"/>
        </w:rPr>
        <w:t>Predictive</w:t>
      </w:r>
      <w:proofErr w:type="spellEnd"/>
      <w:r w:rsidRPr="00C82270">
        <w:rPr>
          <w:rFonts w:cs="Adobe Arabic"/>
        </w:rPr>
        <w:t xml:space="preserve"> Maintenance.</w:t>
      </w:r>
      <w:r w:rsidRPr="00D60779">
        <w:rPr>
          <w:rFonts w:cs="Adobe Arabic"/>
        </w:rPr>
        <w:t xml:space="preserve"> </w:t>
      </w:r>
    </w:p>
    <w:p w:rsidR="00FE1B38" w:rsidRPr="00C82270" w:rsidRDefault="00FE1B38" w:rsidP="00346FDA">
      <w:pPr>
        <w:spacing w:line="276" w:lineRule="auto"/>
        <w:ind w:right="-94"/>
        <w:rPr>
          <w:rFonts w:cs="Adobe Arabic"/>
        </w:rPr>
      </w:pPr>
      <w:r w:rsidRPr="00C82270">
        <w:rPr>
          <w:rFonts w:cs="Adobe Arabic"/>
        </w:rPr>
        <w:t>Zusätzlich zu diesen völlig neuen Möglichkeiten bietet der KCI 419 D</w:t>
      </w:r>
      <w:r w:rsidRPr="00C82270">
        <w:rPr>
          <w:rFonts w:cs="Adobe Arabic"/>
          <w:i/>
        </w:rPr>
        <w:t>plus</w:t>
      </w:r>
      <w:r w:rsidRPr="00C82270">
        <w:rPr>
          <w:rFonts w:cs="Adobe Arabic"/>
        </w:rPr>
        <w:t xml:space="preserve"> alle Stärken klassischer HEIDENHAIN-Drehgeber. </w:t>
      </w:r>
      <w:r w:rsidR="00D62A05" w:rsidRPr="00C82270">
        <w:rPr>
          <w:rFonts w:cs="Adobe Arabic"/>
        </w:rPr>
        <w:t xml:space="preserve">Die </w:t>
      </w:r>
      <w:r w:rsidRPr="00C82270">
        <w:rPr>
          <w:rFonts w:cs="Adobe Arabic"/>
        </w:rPr>
        <w:t xml:space="preserve">induktive Abtastung ist </w:t>
      </w:r>
      <w:r w:rsidR="00D62A05" w:rsidRPr="00C82270">
        <w:rPr>
          <w:rFonts w:cs="Adobe Arabic"/>
        </w:rPr>
        <w:t xml:space="preserve">robust gegen Verschmutzung und Vibration und bekannt für </w:t>
      </w:r>
      <w:r w:rsidRPr="00C82270">
        <w:rPr>
          <w:rFonts w:cs="Adobe Arabic"/>
        </w:rPr>
        <w:t>hohe Betriebssicherheit</w:t>
      </w:r>
      <w:r w:rsidR="00E14AFA" w:rsidRPr="00C82270">
        <w:rPr>
          <w:rFonts w:cs="Adobe Arabic"/>
        </w:rPr>
        <w:t>.</w:t>
      </w:r>
      <w:r w:rsidRPr="00C82270">
        <w:rPr>
          <w:rFonts w:cs="Adobe Arabic"/>
        </w:rPr>
        <w:t xml:space="preserve"> </w:t>
      </w:r>
    </w:p>
    <w:p w:rsidR="00D62A05" w:rsidRPr="00C82270" w:rsidRDefault="00D62A05" w:rsidP="00797A23">
      <w:pPr>
        <w:spacing w:line="276" w:lineRule="auto"/>
        <w:ind w:right="-94"/>
        <w:jc w:val="center"/>
        <w:rPr>
          <w:rFonts w:cs="Adobe Arabic"/>
        </w:rPr>
      </w:pPr>
    </w:p>
    <w:p w:rsidR="00712E82" w:rsidRPr="00797A23" w:rsidRDefault="00916C25" w:rsidP="00405C6D">
      <w:pPr>
        <w:spacing w:line="276" w:lineRule="auto"/>
        <w:rPr>
          <w:rFonts w:cs="Adobe Arabic"/>
          <w:b/>
        </w:rPr>
      </w:pPr>
      <w:r w:rsidRPr="00797A23">
        <w:rPr>
          <w:rFonts w:cs="Adobe Arabic"/>
          <w:b/>
        </w:rPr>
        <w:t xml:space="preserve">Absolutes Längenmessgerät LINA 200: </w:t>
      </w:r>
      <w:r w:rsidR="00712E82" w:rsidRPr="00797A23">
        <w:rPr>
          <w:rFonts w:cs="Adobe Arabic"/>
          <w:b/>
        </w:rPr>
        <w:t xml:space="preserve">HEIDENHAIN-Messtechnik für den </w:t>
      </w:r>
      <w:r w:rsidRPr="00797A23">
        <w:rPr>
          <w:rFonts w:cs="Adobe Arabic"/>
          <w:b/>
        </w:rPr>
        <w:t xml:space="preserve">seillosen </w:t>
      </w:r>
      <w:r w:rsidR="00712E82" w:rsidRPr="00797A23">
        <w:rPr>
          <w:rFonts w:cs="Adobe Arabic"/>
          <w:b/>
        </w:rPr>
        <w:t>Aufzug der Zukunft</w:t>
      </w:r>
    </w:p>
    <w:p w:rsidR="00916C25" w:rsidRPr="00C82270" w:rsidRDefault="00712E82" w:rsidP="00405C6D">
      <w:pPr>
        <w:spacing w:line="276" w:lineRule="auto"/>
        <w:rPr>
          <w:rFonts w:cs="Adobe Arabic"/>
        </w:rPr>
      </w:pPr>
      <w:r w:rsidRPr="00C82270">
        <w:rPr>
          <w:rFonts w:cs="Adobe Arabic"/>
        </w:rPr>
        <w:t>Eine Aufzug</w:t>
      </w:r>
      <w:r w:rsidR="00617B09">
        <w:rPr>
          <w:rFonts w:cs="Adobe Arabic"/>
        </w:rPr>
        <w:t>s</w:t>
      </w:r>
      <w:r w:rsidRPr="00C82270">
        <w:rPr>
          <w:rFonts w:cs="Adobe Arabic"/>
        </w:rPr>
        <w:t xml:space="preserve">kabine, die nicht über Seile bewegt wird </w:t>
      </w:r>
      <w:r w:rsidR="00916C25" w:rsidRPr="00C82270">
        <w:rPr>
          <w:rFonts w:cs="Adobe Arabic"/>
        </w:rPr>
        <w:t xml:space="preserve">und sowohl senkrecht als auch waagrecht fahren kann </w:t>
      </w:r>
      <w:r w:rsidRPr="00C82270">
        <w:rPr>
          <w:rFonts w:cs="Adobe Arabic"/>
        </w:rPr>
        <w:t xml:space="preserve">– </w:t>
      </w:r>
      <w:r w:rsidR="00916C25" w:rsidRPr="00C82270">
        <w:rPr>
          <w:rFonts w:cs="Adobe Arabic"/>
        </w:rPr>
        <w:t xml:space="preserve">für diese </w:t>
      </w:r>
      <w:r w:rsidRPr="00C82270">
        <w:rPr>
          <w:rFonts w:cs="Adobe Arabic"/>
        </w:rPr>
        <w:t xml:space="preserve">Vision </w:t>
      </w:r>
      <w:r w:rsidR="00916C25" w:rsidRPr="00C82270">
        <w:rPr>
          <w:rFonts w:cs="Adobe Arabic"/>
        </w:rPr>
        <w:t xml:space="preserve">liefert </w:t>
      </w:r>
      <w:r w:rsidRPr="00C82270">
        <w:rPr>
          <w:rFonts w:cs="Adobe Arabic"/>
        </w:rPr>
        <w:t xml:space="preserve">HEIDENHAIN die Messtechnik. </w:t>
      </w:r>
      <w:r w:rsidR="00916C25" w:rsidRPr="00C82270">
        <w:rPr>
          <w:rFonts w:cs="Adobe Arabic"/>
        </w:rPr>
        <w:t>Das absolute induktive</w:t>
      </w:r>
      <w:r w:rsidRPr="00C82270">
        <w:rPr>
          <w:rFonts w:cs="Adobe Arabic"/>
        </w:rPr>
        <w:t xml:space="preserve"> Längenmesssystem </w:t>
      </w:r>
      <w:r w:rsidR="00916C25" w:rsidRPr="00C82270">
        <w:rPr>
          <w:rFonts w:cs="Adobe Arabic"/>
        </w:rPr>
        <w:t>LINA </w:t>
      </w:r>
      <w:r w:rsidRPr="00C82270">
        <w:rPr>
          <w:rFonts w:cs="Adobe Arabic"/>
        </w:rPr>
        <w:t>200</w:t>
      </w:r>
      <w:r w:rsidR="00916C25" w:rsidRPr="00C82270">
        <w:rPr>
          <w:rFonts w:cs="Adobe Arabic"/>
        </w:rPr>
        <w:t xml:space="preserve"> </w:t>
      </w:r>
      <w:r w:rsidRPr="00C82270">
        <w:rPr>
          <w:rFonts w:cs="Adobe Arabic"/>
        </w:rPr>
        <w:t xml:space="preserve">besteht aus zwei Spuren mit unterschiedlicher Signalperiode, die zu einem absoluten Positionswert verrechnet werden. </w:t>
      </w:r>
    </w:p>
    <w:p w:rsidR="00712E82" w:rsidRPr="00C82270" w:rsidRDefault="00712E82" w:rsidP="00405C6D">
      <w:pPr>
        <w:spacing w:line="276" w:lineRule="auto"/>
        <w:rPr>
          <w:rFonts w:cs="Adobe Arabic"/>
        </w:rPr>
      </w:pPr>
      <w:r w:rsidRPr="00C82270">
        <w:rPr>
          <w:rFonts w:cs="Adobe Arabic"/>
        </w:rPr>
        <w:t>Eine Besonderheit des Maßstabs ist dabei, dass die beiden Spuren nicht in einer Ebene angeordnet sind, sondern sich gegenüberliegen. Das dafür realisierte u-förmige Maßstabdesign ermöglicht nicht nur die Abtastung der Maßverkörperung von beiden Seiten. Die doppelwandige Ausführung schützt auch die Teilung und die Abtastung vor mechanischen und elektromagnetischen Einflüssen. Außerdem realisiert diese Art der Konstruktion ein geringes Gewicht bei maximaler Steifigkeit. Der u-förmige Aufbau hat also sehr große Vorteile hinsichtlich der mechanischen Robustheit des Maßstabes und der Robustheit der Messgerätesignale.</w:t>
      </w:r>
    </w:p>
    <w:p w:rsidR="00712E82" w:rsidRDefault="00712E82" w:rsidP="00405C6D">
      <w:pPr>
        <w:spacing w:line="276" w:lineRule="auto"/>
        <w:rPr>
          <w:rFonts w:cs="Adobe Arabic"/>
        </w:rPr>
      </w:pPr>
      <w:r w:rsidRPr="00C82270">
        <w:rPr>
          <w:rFonts w:cs="Adobe Arabic"/>
        </w:rPr>
        <w:lastRenderedPageBreak/>
        <w:t xml:space="preserve">Der Maßstabkörper des LINA 200 mit einer Gesamtlänge von 2400 mm ist an der Kabine befestigt. Er besteht aus vier Abschnitten mit jeweils ca. 600 mm Messlänge. Abgetastet werden die Teilstücke durch Abtastköpfe, die im Schacht </w:t>
      </w:r>
      <w:proofErr w:type="spellStart"/>
      <w:r w:rsidRPr="00C82270">
        <w:rPr>
          <w:rFonts w:cs="Adobe Arabic"/>
        </w:rPr>
        <w:t>kaskadierend</w:t>
      </w:r>
      <w:proofErr w:type="spellEnd"/>
      <w:r w:rsidRPr="00C82270">
        <w:rPr>
          <w:rFonts w:cs="Adobe Arabic"/>
        </w:rPr>
        <w:t xml:space="preserve"> angeordnet sind. Das ermöglicht eine Positionserfassung über die gesamte Fahrstrecke. Trotz der großzügigen Führungstoleranzen von ±5 mm bzw. ±4 mm erreicht das LINA 200 einen Messschritt von ca. 2 µm. Damit liefert es nicht nur zuverlässig hochgenaue Positionssignale für die Antriebsregelung des seillosen Aufzugs. Es bietet auch genügend Toleranzen für ein praxisgerechtes Montagekonzept im Aufzug</w:t>
      </w:r>
      <w:r w:rsidR="00617B09">
        <w:rPr>
          <w:rFonts w:cs="Adobe Arabic"/>
        </w:rPr>
        <w:t>s</w:t>
      </w:r>
      <w:r w:rsidRPr="00C82270">
        <w:rPr>
          <w:rFonts w:cs="Adobe Arabic"/>
        </w:rPr>
        <w:t xml:space="preserve">schacht und um Bewegungen des Gebäudes auszugleichen. </w:t>
      </w:r>
    </w:p>
    <w:p w:rsidR="00797A23" w:rsidRDefault="00797A23" w:rsidP="00405C6D">
      <w:pPr>
        <w:spacing w:line="276" w:lineRule="auto"/>
        <w:rPr>
          <w:rFonts w:cs="Adobe Arabic"/>
        </w:rPr>
      </w:pPr>
    </w:p>
    <w:p w:rsidR="00797A23" w:rsidRPr="00C82270" w:rsidRDefault="00797A23" w:rsidP="00405C6D">
      <w:pPr>
        <w:spacing w:line="276" w:lineRule="auto"/>
        <w:rPr>
          <w:rFonts w:cs="Adobe Arabic"/>
        </w:rPr>
      </w:pPr>
      <w:r w:rsidRPr="00C82270">
        <w:rPr>
          <w:rFonts w:cs="Adobe Arabic"/>
          <w:b/>
        </w:rPr>
        <w:t>LINA 200</w:t>
      </w:r>
      <w:r>
        <w:rPr>
          <w:rFonts w:cs="Adobe Arabic"/>
          <w:b/>
        </w:rPr>
        <w:t xml:space="preserve">: Sichere Datenübertragung mit </w:t>
      </w:r>
      <w:proofErr w:type="spellStart"/>
      <w:r>
        <w:rPr>
          <w:rFonts w:cs="Adobe Arabic"/>
          <w:b/>
        </w:rPr>
        <w:t>EnDat</w:t>
      </w:r>
      <w:proofErr w:type="spellEnd"/>
      <w:r>
        <w:rPr>
          <w:rFonts w:cs="Adobe Arabic"/>
          <w:b/>
        </w:rPr>
        <w:t xml:space="preserve"> für hohe Dynamik und hohen Fahrkomfort</w:t>
      </w:r>
    </w:p>
    <w:p w:rsidR="00712E82" w:rsidRPr="00C82270" w:rsidRDefault="00712E82" w:rsidP="00405C6D">
      <w:pPr>
        <w:spacing w:line="276" w:lineRule="auto"/>
        <w:rPr>
          <w:rFonts w:cs="Adobe Arabic"/>
        </w:rPr>
      </w:pPr>
      <w:r w:rsidRPr="00C82270">
        <w:rPr>
          <w:rFonts w:cs="Adobe Arabic"/>
        </w:rPr>
        <w:t>Hinsichtlich Dynamik und Fahrkomfort erreicht das speziell für den seillosen Aufzug entwickelte LINA 200 ebenfalls Spitzenwerte. In ersten Tests waren Fahrgeschwindigkeiten von 6 m/s problemlos möglich, im Labor lieferte das LINA 200 verlässliche Positionswerte bis zu Fahrgeschwindigkeiten von 18 m/s. Bei langsamer Fahrt sowie beim Beschleunigen nach und beim Abbremsen vor einem Stopp sorgt die hohe Aufl</w:t>
      </w:r>
      <w:r w:rsidR="00622300" w:rsidRPr="00C82270">
        <w:rPr>
          <w:rFonts w:cs="Adobe Arabic"/>
        </w:rPr>
        <w:t>ösung der Positionswerte von 18 </w:t>
      </w:r>
      <w:r w:rsidRPr="00C82270">
        <w:rPr>
          <w:rFonts w:cs="Adobe Arabic"/>
        </w:rPr>
        <w:t xml:space="preserve">Bit bei einer Messlänge von ca. 600 mm für eine sehr angenehme, sanfte Bewegung. </w:t>
      </w:r>
    </w:p>
    <w:p w:rsidR="00712E82" w:rsidRPr="00C82270" w:rsidRDefault="00712E82" w:rsidP="00405C6D">
      <w:pPr>
        <w:spacing w:line="276" w:lineRule="auto"/>
        <w:rPr>
          <w:rFonts w:cs="Adobe Arabic"/>
        </w:rPr>
      </w:pPr>
      <w:r w:rsidRPr="00C82270">
        <w:rPr>
          <w:rFonts w:cs="Adobe Arabic"/>
        </w:rPr>
        <w:t xml:space="preserve">Die Signale der Abtastköpfe sind zudem so stabil und so reproduzierbar, dass die im </w:t>
      </w:r>
      <w:proofErr w:type="spellStart"/>
      <w:r w:rsidRPr="00C82270">
        <w:rPr>
          <w:rFonts w:cs="Adobe Arabic"/>
        </w:rPr>
        <w:t>EnDat</w:t>
      </w:r>
      <w:proofErr w:type="spellEnd"/>
      <w:r w:rsidRPr="00C82270">
        <w:rPr>
          <w:rFonts w:cs="Adobe Arabic"/>
        </w:rPr>
        <w:t xml:space="preserve">-Protokoll definierten Diagnosewerte zur Signalqualität Rückschlüsse auf die mechanischen Toleranzen der Führungsschienen zulassen. Damit dient das Längenmessgerät LINA 200 nicht nur zur Antriebssteuerung, sondern liefert auch Daten für eine permanente Diagnose bzw. Zustandsüberwachung der Mechanik. So können Laufabweichungen während des Fahrbetriebs erkannt werden.  </w:t>
      </w:r>
    </w:p>
    <w:p w:rsidR="00712E82" w:rsidRPr="00C82270" w:rsidRDefault="00543970" w:rsidP="00405C6D">
      <w:pPr>
        <w:spacing w:line="276" w:lineRule="auto"/>
        <w:rPr>
          <w:rFonts w:cs="Adobe Arabic"/>
        </w:rPr>
      </w:pPr>
      <w:r w:rsidRPr="00C82270">
        <w:rPr>
          <w:rFonts w:cs="Adobe Arabic"/>
        </w:rPr>
        <w:t xml:space="preserve">Die hochgenauen Positionswerte überträgt die </w:t>
      </w:r>
      <w:proofErr w:type="spellStart"/>
      <w:r w:rsidRPr="00C82270">
        <w:rPr>
          <w:rFonts w:cs="Adobe Arabic"/>
        </w:rPr>
        <w:t>EnDat</w:t>
      </w:r>
      <w:proofErr w:type="spellEnd"/>
      <w:r w:rsidRPr="00C82270">
        <w:rPr>
          <w:rFonts w:cs="Adobe Arabic"/>
        </w:rPr>
        <w:t xml:space="preserve"> 2.2-Schnittstelle rein digital an die Nachfolgeelektronik. </w:t>
      </w:r>
      <w:r w:rsidR="00712E82" w:rsidRPr="00C82270">
        <w:rPr>
          <w:rFonts w:cs="Adobe Arabic"/>
        </w:rPr>
        <w:t xml:space="preserve">In dieser Applikation bietet </w:t>
      </w:r>
      <w:proofErr w:type="spellStart"/>
      <w:r w:rsidR="00712E82" w:rsidRPr="00C82270">
        <w:rPr>
          <w:rFonts w:cs="Adobe Arabic"/>
        </w:rPr>
        <w:t>EnDat</w:t>
      </w:r>
      <w:proofErr w:type="spellEnd"/>
      <w:r w:rsidR="00712E82" w:rsidRPr="00C82270">
        <w:rPr>
          <w:rFonts w:cs="Adobe Arabic"/>
        </w:rPr>
        <w:t xml:space="preserve"> 2.2 aber noch einen weiteren wichtigen und sicherheitsrelevanten Vorteil</w:t>
      </w:r>
      <w:r w:rsidRPr="00C82270">
        <w:rPr>
          <w:rFonts w:cs="Adobe Arabic"/>
        </w:rPr>
        <w:t>: I</w:t>
      </w:r>
      <w:r w:rsidR="00712E82" w:rsidRPr="00C82270">
        <w:rPr>
          <w:rFonts w:cs="Adobe Arabic"/>
        </w:rPr>
        <w:t xml:space="preserve">n der Umgebung von Linearmotoren entstehen üblicherweise starke elektromagnetische Störfelder. Die </w:t>
      </w:r>
      <w:proofErr w:type="spellStart"/>
      <w:r w:rsidR="00712E82" w:rsidRPr="00C82270">
        <w:rPr>
          <w:rFonts w:cs="Adobe Arabic"/>
        </w:rPr>
        <w:t>EnDat</w:t>
      </w:r>
      <w:proofErr w:type="spellEnd"/>
      <w:r w:rsidR="00712E82" w:rsidRPr="00C82270">
        <w:rPr>
          <w:rFonts w:cs="Adobe Arabic"/>
        </w:rPr>
        <w:t xml:space="preserve"> 2.2-Schnittstelle verfügt über eine hohe elektromagnetische Verträglichkeit und gewährleistet – im Gegensatz zur herkömmlichen Datenübertragung mit analogen Signalen – eine sichere Datenübertragung auch in diesem Umfeld. </w:t>
      </w:r>
    </w:p>
    <w:p w:rsidR="00712E82" w:rsidRPr="00C82270" w:rsidRDefault="00712E82" w:rsidP="00405C6D">
      <w:pPr>
        <w:spacing w:line="276" w:lineRule="auto"/>
        <w:rPr>
          <w:rFonts w:cs="Adobe Arabic"/>
        </w:rPr>
      </w:pPr>
    </w:p>
    <w:p w:rsidR="007674ED" w:rsidRPr="00C82270" w:rsidRDefault="007674ED" w:rsidP="007674ED">
      <w:pPr>
        <w:spacing w:line="276" w:lineRule="auto"/>
        <w:rPr>
          <w:rFonts w:cs="Adobe Arabic"/>
        </w:rPr>
      </w:pPr>
    </w:p>
    <w:p w:rsidR="007674ED" w:rsidRPr="00C82270" w:rsidRDefault="007674ED" w:rsidP="007674ED">
      <w:pPr>
        <w:spacing w:line="276" w:lineRule="auto"/>
        <w:rPr>
          <w:rFonts w:cs="Arial"/>
          <w:b/>
          <w:color w:val="333333"/>
          <w:szCs w:val="18"/>
          <w:shd w:val="clear" w:color="auto" w:fill="FFFFFF"/>
        </w:rPr>
      </w:pPr>
      <w:r w:rsidRPr="00C82270">
        <w:rPr>
          <w:rFonts w:cs="Arial"/>
          <w:b/>
          <w:color w:val="333333"/>
          <w:szCs w:val="18"/>
          <w:shd w:val="clear" w:color="auto" w:fill="FFFFFF"/>
        </w:rPr>
        <w:t xml:space="preserve">HEIDENHAIN auf der </w:t>
      </w:r>
      <w:proofErr w:type="spellStart"/>
      <w:r w:rsidRPr="00C82270">
        <w:rPr>
          <w:rFonts w:cs="Arial"/>
          <w:b/>
          <w:color w:val="333333"/>
          <w:szCs w:val="18"/>
          <w:shd w:val="clear" w:color="auto" w:fill="FFFFFF"/>
        </w:rPr>
        <w:t>interlift</w:t>
      </w:r>
      <w:proofErr w:type="spellEnd"/>
      <w:r w:rsidRPr="00C82270">
        <w:rPr>
          <w:rFonts w:cs="Arial"/>
          <w:b/>
          <w:color w:val="333333"/>
          <w:szCs w:val="18"/>
          <w:shd w:val="clear" w:color="auto" w:fill="FFFFFF"/>
        </w:rPr>
        <w:t xml:space="preserve"> 2019: Halle 5, Stand 5099 </w:t>
      </w:r>
    </w:p>
    <w:p w:rsidR="007674ED" w:rsidRPr="00C82270" w:rsidRDefault="007674ED" w:rsidP="007674ED">
      <w:pPr>
        <w:spacing w:line="276" w:lineRule="auto"/>
        <w:rPr>
          <w:rFonts w:cs="Adobe Arabic"/>
        </w:rPr>
      </w:pPr>
    </w:p>
    <w:p w:rsidR="007674ED" w:rsidRPr="00C82270" w:rsidRDefault="007674ED" w:rsidP="007674ED">
      <w:pPr>
        <w:autoSpaceDE w:val="0"/>
        <w:autoSpaceDN w:val="0"/>
        <w:adjustRightInd w:val="0"/>
        <w:spacing w:line="276" w:lineRule="auto"/>
        <w:rPr>
          <w:rFonts w:cs="Arial"/>
          <w:b/>
          <w:i/>
          <w:iCs/>
          <w:sz w:val="20"/>
          <w:szCs w:val="20"/>
        </w:rPr>
      </w:pPr>
      <w:r w:rsidRPr="00C82270">
        <w:rPr>
          <w:rFonts w:cs="Arial"/>
          <w:b/>
          <w:i/>
          <w:iCs/>
          <w:sz w:val="20"/>
          <w:szCs w:val="20"/>
        </w:rPr>
        <w:t xml:space="preserve">Mehr Informationen unter: </w:t>
      </w:r>
    </w:p>
    <w:p w:rsidR="007674ED" w:rsidRPr="00C82270" w:rsidRDefault="00E3789A" w:rsidP="007674ED">
      <w:pPr>
        <w:autoSpaceDE w:val="0"/>
        <w:autoSpaceDN w:val="0"/>
        <w:adjustRightInd w:val="0"/>
        <w:spacing w:line="276" w:lineRule="auto"/>
        <w:rPr>
          <w:rFonts w:cs="Arial"/>
          <w:iCs/>
        </w:rPr>
      </w:pPr>
      <w:hyperlink r:id="rId8" w:history="1">
        <w:r w:rsidR="007674ED" w:rsidRPr="00C82270">
          <w:rPr>
            <w:rStyle w:val="Hyperlink"/>
            <w:rFonts w:cs="Arial"/>
            <w:iCs/>
            <w:sz w:val="20"/>
            <w:szCs w:val="20"/>
          </w:rPr>
          <w:t>www.heidenhain.de</w:t>
        </w:r>
      </w:hyperlink>
    </w:p>
    <w:p w:rsidR="007674ED" w:rsidRPr="00C82270" w:rsidRDefault="007674ED" w:rsidP="007674ED">
      <w:pPr>
        <w:autoSpaceDE w:val="0"/>
        <w:autoSpaceDN w:val="0"/>
        <w:adjustRightInd w:val="0"/>
        <w:spacing w:line="276" w:lineRule="auto"/>
        <w:rPr>
          <w:rFonts w:cs="Arial"/>
          <w:sz w:val="20"/>
          <w:szCs w:val="20"/>
        </w:rPr>
      </w:pPr>
    </w:p>
    <w:p w:rsidR="007674ED" w:rsidRPr="00C82270" w:rsidRDefault="007674ED" w:rsidP="007674ED">
      <w:pPr>
        <w:autoSpaceDE w:val="0"/>
        <w:autoSpaceDN w:val="0"/>
        <w:adjustRightInd w:val="0"/>
        <w:spacing w:line="276" w:lineRule="auto"/>
        <w:rPr>
          <w:rFonts w:cs="Arial"/>
          <w:sz w:val="20"/>
          <w:szCs w:val="20"/>
        </w:rPr>
      </w:pPr>
    </w:p>
    <w:p w:rsidR="007674ED" w:rsidRPr="00C82270" w:rsidRDefault="007674ED" w:rsidP="007674ED">
      <w:pPr>
        <w:autoSpaceDE w:val="0"/>
        <w:autoSpaceDN w:val="0"/>
        <w:adjustRightInd w:val="0"/>
        <w:spacing w:line="276" w:lineRule="auto"/>
        <w:rPr>
          <w:rFonts w:cs="Arial"/>
          <w:b/>
          <w:i/>
          <w:iCs/>
          <w:sz w:val="20"/>
          <w:szCs w:val="20"/>
        </w:rPr>
      </w:pPr>
      <w:r w:rsidRPr="00C82270">
        <w:rPr>
          <w:rFonts w:cs="Arial"/>
          <w:b/>
          <w:i/>
          <w:iCs/>
          <w:sz w:val="20"/>
          <w:szCs w:val="20"/>
        </w:rPr>
        <w:t>Kontakt für die Fachpresse:</w:t>
      </w:r>
    </w:p>
    <w:p w:rsidR="007674ED" w:rsidRPr="00C82270" w:rsidRDefault="007674ED" w:rsidP="007674ED">
      <w:pPr>
        <w:autoSpaceDE w:val="0"/>
        <w:autoSpaceDN w:val="0"/>
        <w:adjustRightInd w:val="0"/>
        <w:spacing w:line="276" w:lineRule="auto"/>
        <w:rPr>
          <w:rFonts w:cs="Arial"/>
          <w:sz w:val="20"/>
          <w:szCs w:val="20"/>
        </w:rPr>
      </w:pPr>
      <w:r w:rsidRPr="00C82270">
        <w:rPr>
          <w:rFonts w:cs="Arial"/>
          <w:sz w:val="20"/>
          <w:szCs w:val="20"/>
        </w:rPr>
        <w:t>Frank Muthmann</w:t>
      </w:r>
    </w:p>
    <w:p w:rsidR="007674ED" w:rsidRPr="00C82270" w:rsidRDefault="007674ED" w:rsidP="007674ED">
      <w:pPr>
        <w:autoSpaceDE w:val="0"/>
        <w:autoSpaceDN w:val="0"/>
        <w:adjustRightInd w:val="0"/>
        <w:spacing w:line="276" w:lineRule="auto"/>
        <w:rPr>
          <w:rFonts w:cs="Arial"/>
          <w:sz w:val="20"/>
          <w:szCs w:val="20"/>
        </w:rPr>
      </w:pPr>
      <w:r w:rsidRPr="00C82270">
        <w:rPr>
          <w:rFonts w:cs="Arial"/>
          <w:sz w:val="20"/>
          <w:szCs w:val="20"/>
        </w:rPr>
        <w:t>DR. JOHANNES HEIDENHAIN GmbH</w:t>
      </w:r>
    </w:p>
    <w:p w:rsidR="007674ED" w:rsidRPr="00C82270" w:rsidRDefault="007674ED" w:rsidP="007674ED">
      <w:pPr>
        <w:autoSpaceDE w:val="0"/>
        <w:autoSpaceDN w:val="0"/>
        <w:adjustRightInd w:val="0"/>
        <w:spacing w:line="276" w:lineRule="auto"/>
        <w:rPr>
          <w:rFonts w:cs="Arial"/>
          <w:sz w:val="20"/>
          <w:szCs w:val="20"/>
        </w:rPr>
      </w:pPr>
      <w:r w:rsidRPr="00C82270">
        <w:rPr>
          <w:rFonts w:cs="Arial"/>
          <w:sz w:val="20"/>
          <w:szCs w:val="20"/>
        </w:rPr>
        <w:t>83292 Traunreut, GERMANY</w:t>
      </w:r>
    </w:p>
    <w:p w:rsidR="007674ED" w:rsidRPr="00C82270" w:rsidRDefault="007674ED" w:rsidP="007674ED">
      <w:pPr>
        <w:autoSpaceDE w:val="0"/>
        <w:autoSpaceDN w:val="0"/>
        <w:adjustRightInd w:val="0"/>
        <w:spacing w:line="276" w:lineRule="auto"/>
        <w:rPr>
          <w:rFonts w:cs="Arial"/>
          <w:sz w:val="20"/>
          <w:szCs w:val="20"/>
        </w:rPr>
      </w:pPr>
      <w:r w:rsidRPr="00C82270">
        <w:rPr>
          <w:rFonts w:cs="Arial"/>
          <w:sz w:val="20"/>
          <w:szCs w:val="20"/>
        </w:rPr>
        <w:t>Tel.: +49 8669 31-2188</w:t>
      </w:r>
    </w:p>
    <w:p w:rsidR="007674ED" w:rsidRDefault="00E3789A" w:rsidP="007674ED">
      <w:pPr>
        <w:autoSpaceDE w:val="0"/>
        <w:autoSpaceDN w:val="0"/>
        <w:adjustRightInd w:val="0"/>
        <w:spacing w:line="276" w:lineRule="auto"/>
        <w:rPr>
          <w:rStyle w:val="Hyperlink"/>
          <w:rFonts w:cs="Arial"/>
          <w:sz w:val="20"/>
          <w:szCs w:val="20"/>
        </w:rPr>
      </w:pPr>
      <w:hyperlink r:id="rId9" w:history="1">
        <w:r w:rsidR="007674ED" w:rsidRPr="00C82270">
          <w:rPr>
            <w:rStyle w:val="Hyperlink"/>
            <w:rFonts w:cs="Arial"/>
            <w:sz w:val="20"/>
            <w:szCs w:val="20"/>
          </w:rPr>
          <w:t>muthmann@heidenhain.de</w:t>
        </w:r>
      </w:hyperlink>
    </w:p>
    <w:p w:rsidR="00797A23" w:rsidRDefault="00797A23">
      <w:pPr>
        <w:rPr>
          <w:rStyle w:val="Hyperlink"/>
          <w:rFonts w:cs="Arial"/>
          <w:sz w:val="20"/>
          <w:szCs w:val="20"/>
        </w:rPr>
      </w:pPr>
      <w:r>
        <w:rPr>
          <w:rStyle w:val="Hyperlink"/>
          <w:rFonts w:cs="Arial"/>
          <w:sz w:val="20"/>
          <w:szCs w:val="20"/>
        </w:rPr>
        <w:br w:type="page"/>
      </w: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3D4CB9" w:rsidRPr="00C82270" w:rsidTr="00622300">
        <w:tc>
          <w:tcPr>
            <w:tcW w:w="4677" w:type="dxa"/>
            <w:vAlign w:val="bottom"/>
          </w:tcPr>
          <w:p w:rsidR="003D4CB9" w:rsidRPr="00C82270" w:rsidRDefault="007674ED" w:rsidP="00405C6D">
            <w:pPr>
              <w:spacing w:line="276" w:lineRule="auto"/>
              <w:rPr>
                <w:rFonts w:cs="Adobe Arabic"/>
              </w:rPr>
            </w:pPr>
            <w:r>
              <w:rPr>
                <w:rFonts w:cs="Adobe Arabic"/>
                <w:noProof/>
                <w:lang w:eastAsia="de-DE"/>
              </w:rPr>
              <w:lastRenderedPageBreak/>
              <w:drawing>
                <wp:inline distT="0" distB="0" distL="0" distR="0">
                  <wp:extent cx="2861945" cy="190817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v_interlift_presse_cmyk_300dpi.jpg"/>
                          <pic:cNvPicPr/>
                        </pic:nvPicPr>
                        <pic:blipFill>
                          <a:blip r:embed="rId10" cstate="screen">
                            <a:extLst>
                              <a:ext uri="{28A0092B-C50C-407E-A947-70E740481C1C}">
                                <a14:useLocalDpi xmlns:a14="http://schemas.microsoft.com/office/drawing/2010/main"/>
                              </a:ext>
                            </a:extLst>
                          </a:blip>
                          <a:stretch>
                            <a:fillRect/>
                          </a:stretch>
                        </pic:blipFill>
                        <pic:spPr>
                          <a:xfrm>
                            <a:off x="0" y="0"/>
                            <a:ext cx="2861945" cy="1908175"/>
                          </a:xfrm>
                          <a:prstGeom prst="rect">
                            <a:avLst/>
                          </a:prstGeom>
                        </pic:spPr>
                      </pic:pic>
                    </a:graphicData>
                  </a:graphic>
                </wp:inline>
              </w:drawing>
            </w:r>
          </w:p>
        </w:tc>
        <w:tc>
          <w:tcPr>
            <w:tcW w:w="4677" w:type="dxa"/>
            <w:vAlign w:val="bottom"/>
          </w:tcPr>
          <w:p w:rsidR="003D4CB9" w:rsidRPr="00C82270" w:rsidRDefault="007674ED" w:rsidP="001D13AF">
            <w:pPr>
              <w:spacing w:line="276" w:lineRule="auto"/>
              <w:rPr>
                <w:rFonts w:cs="Adobe Arabic"/>
                <w:i/>
              </w:rPr>
            </w:pPr>
            <w:r>
              <w:rPr>
                <w:rFonts w:cs="Adobe Arabic"/>
                <w:i/>
              </w:rPr>
              <w:t xml:space="preserve">Zweidimensional war gestern: Der neue </w:t>
            </w:r>
            <w:r w:rsidR="007A311E">
              <w:rPr>
                <w:rFonts w:cs="Adobe Arabic"/>
                <w:i/>
              </w:rPr>
              <w:t>Aufzugs</w:t>
            </w:r>
            <w:r>
              <w:rPr>
                <w:rFonts w:cs="Adobe Arabic"/>
                <w:i/>
              </w:rPr>
              <w:t xml:space="preserve">drehgeber </w:t>
            </w:r>
            <w:r w:rsidRPr="00C82270">
              <w:rPr>
                <w:rFonts w:cs="Adobe Arabic"/>
              </w:rPr>
              <w:t>KCI 419 D</w:t>
            </w:r>
            <w:r w:rsidRPr="00C82270">
              <w:rPr>
                <w:rFonts w:cs="Adobe Arabic"/>
                <w:i/>
              </w:rPr>
              <w:t>plus</w:t>
            </w:r>
            <w:r>
              <w:rPr>
                <w:rFonts w:cs="Adobe Arabic"/>
                <w:i/>
              </w:rPr>
              <w:t xml:space="preserve"> liefert Positionswerte für das Motorfeedback, Abstandswerte für die Bremslüftüberwachung und Temperaturdaten für das </w:t>
            </w:r>
            <w:proofErr w:type="spellStart"/>
            <w:r>
              <w:rPr>
                <w:rFonts w:cs="Adobe Arabic"/>
                <w:i/>
              </w:rPr>
              <w:t>Bremsenmonitoring</w:t>
            </w:r>
            <w:proofErr w:type="spellEnd"/>
            <w:r>
              <w:rPr>
                <w:rFonts w:cs="Adobe Arabic"/>
                <w:i/>
              </w:rPr>
              <w:t>.</w:t>
            </w:r>
          </w:p>
        </w:tc>
      </w:tr>
      <w:tr w:rsidR="00622300" w:rsidRPr="00C82270" w:rsidTr="00622300">
        <w:tc>
          <w:tcPr>
            <w:tcW w:w="4677" w:type="dxa"/>
            <w:vAlign w:val="bottom"/>
          </w:tcPr>
          <w:p w:rsidR="00622300" w:rsidRPr="00C82270" w:rsidRDefault="00622300" w:rsidP="00405C6D">
            <w:pPr>
              <w:spacing w:line="276" w:lineRule="auto"/>
              <w:rPr>
                <w:rFonts w:cs="Adobe Arabic"/>
              </w:rPr>
            </w:pPr>
            <w:bookmarkStart w:id="0" w:name="_GoBack"/>
            <w:r w:rsidRPr="00C82270">
              <w:rPr>
                <w:rFonts w:cs="Adobe Arabic"/>
                <w:noProof/>
                <w:lang w:eastAsia="de-DE"/>
              </w:rPr>
              <w:drawing>
                <wp:inline distT="0" distB="0" distL="0" distR="0">
                  <wp:extent cx="2857500" cy="206311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857500" cy="2063115"/>
                          </a:xfrm>
                          <a:prstGeom prst="rect">
                            <a:avLst/>
                          </a:prstGeom>
                          <a:noFill/>
                          <a:ln>
                            <a:noFill/>
                          </a:ln>
                        </pic:spPr>
                      </pic:pic>
                    </a:graphicData>
                  </a:graphic>
                </wp:inline>
              </w:drawing>
            </w:r>
            <w:bookmarkEnd w:id="0"/>
          </w:p>
        </w:tc>
        <w:tc>
          <w:tcPr>
            <w:tcW w:w="4677" w:type="dxa"/>
            <w:vAlign w:val="bottom"/>
          </w:tcPr>
          <w:p w:rsidR="00622300" w:rsidRPr="00C82270" w:rsidRDefault="00622300" w:rsidP="007674ED">
            <w:pPr>
              <w:spacing w:line="276" w:lineRule="auto"/>
              <w:rPr>
                <w:rFonts w:cs="Adobe Arabic"/>
                <w:i/>
              </w:rPr>
            </w:pPr>
            <w:proofErr w:type="spellStart"/>
            <w:r w:rsidRPr="00C82270">
              <w:rPr>
                <w:rFonts w:cs="Adobe Arabic"/>
                <w:i/>
              </w:rPr>
              <w:t>Seillose</w:t>
            </w:r>
            <w:proofErr w:type="spellEnd"/>
            <w:r w:rsidRPr="00C82270">
              <w:rPr>
                <w:rFonts w:cs="Adobe Arabic"/>
                <w:i/>
              </w:rPr>
              <w:t xml:space="preserve"> Aufzüge können hochflexibel mehrere Kabinen </w:t>
            </w:r>
            <w:r w:rsidR="007674ED">
              <w:rPr>
                <w:rFonts w:cs="Adobe Arabic"/>
                <w:i/>
              </w:rPr>
              <w:t xml:space="preserve">senkrecht </w:t>
            </w:r>
            <w:r w:rsidRPr="00C82270">
              <w:rPr>
                <w:rFonts w:cs="Adobe Arabic"/>
                <w:i/>
              </w:rPr>
              <w:t>in einem Aufzug</w:t>
            </w:r>
            <w:r w:rsidR="00617B09">
              <w:rPr>
                <w:rFonts w:cs="Adobe Arabic"/>
                <w:i/>
              </w:rPr>
              <w:t>s</w:t>
            </w:r>
            <w:r w:rsidRPr="00C82270">
              <w:rPr>
                <w:rFonts w:cs="Adobe Arabic"/>
                <w:i/>
              </w:rPr>
              <w:t xml:space="preserve">schacht bewegen und </w:t>
            </w:r>
            <w:r w:rsidR="007674ED">
              <w:rPr>
                <w:rFonts w:cs="Adobe Arabic"/>
                <w:i/>
              </w:rPr>
              <w:t xml:space="preserve">bieten zusätzlich sogar </w:t>
            </w:r>
            <w:r w:rsidRPr="00C82270">
              <w:rPr>
                <w:rFonts w:cs="Adobe Arabic"/>
                <w:i/>
              </w:rPr>
              <w:t xml:space="preserve">waagrechte </w:t>
            </w:r>
            <w:proofErr w:type="spellStart"/>
            <w:r w:rsidRPr="00C82270">
              <w:rPr>
                <w:rFonts w:cs="Adobe Arabic"/>
                <w:i/>
              </w:rPr>
              <w:t>Verfahrmöglichkeit</w:t>
            </w:r>
            <w:proofErr w:type="spellEnd"/>
            <w:r w:rsidRPr="00C82270">
              <w:rPr>
                <w:rFonts w:cs="Adobe Arabic"/>
                <w:i/>
              </w:rPr>
              <w:t>.</w:t>
            </w:r>
          </w:p>
        </w:tc>
      </w:tr>
      <w:tr w:rsidR="00622300" w:rsidRPr="00C82270" w:rsidTr="00622300">
        <w:tc>
          <w:tcPr>
            <w:tcW w:w="4677" w:type="dxa"/>
            <w:vAlign w:val="bottom"/>
          </w:tcPr>
          <w:p w:rsidR="00622300" w:rsidRPr="00C82270" w:rsidRDefault="00622300" w:rsidP="00622300">
            <w:pPr>
              <w:spacing w:line="276" w:lineRule="auto"/>
              <w:rPr>
                <w:rFonts w:cs="Adobe Arabic"/>
              </w:rPr>
            </w:pPr>
            <w:r w:rsidRPr="00C82270">
              <w:rPr>
                <w:rFonts w:cs="Adobe Arabic"/>
                <w:noProof/>
                <w:lang w:eastAsia="de-DE"/>
              </w:rPr>
              <w:drawing>
                <wp:inline distT="0" distB="0" distL="0" distR="0">
                  <wp:extent cx="2862000" cy="2066928"/>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862000" cy="2066928"/>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677" w:type="dxa"/>
            <w:vAlign w:val="bottom"/>
          </w:tcPr>
          <w:p w:rsidR="00622300" w:rsidRPr="00C82270" w:rsidRDefault="00622300" w:rsidP="00E3789A">
            <w:pPr>
              <w:spacing w:line="276" w:lineRule="auto"/>
              <w:rPr>
                <w:rFonts w:cs="Adobe Arabic"/>
                <w:i/>
              </w:rPr>
            </w:pPr>
            <w:r w:rsidRPr="00C82270">
              <w:rPr>
                <w:rFonts w:cs="Adobe Arabic"/>
                <w:i/>
              </w:rPr>
              <w:t>Das neue Längenmessgeräte LINA 200 f</w:t>
            </w:r>
            <w:r w:rsidR="007674ED">
              <w:rPr>
                <w:rFonts w:cs="Adobe Arabic"/>
                <w:i/>
              </w:rPr>
              <w:t xml:space="preserve">ür die </w:t>
            </w:r>
            <w:proofErr w:type="spellStart"/>
            <w:r w:rsidR="007674ED">
              <w:rPr>
                <w:rFonts w:cs="Adobe Arabic"/>
                <w:i/>
              </w:rPr>
              <w:t>seillose</w:t>
            </w:r>
            <w:proofErr w:type="spellEnd"/>
            <w:r w:rsidR="007674ED">
              <w:rPr>
                <w:rFonts w:cs="Adobe Arabic"/>
                <w:i/>
              </w:rPr>
              <w:t xml:space="preserve"> Aufzug</w:t>
            </w:r>
            <w:r w:rsidR="00617B09">
              <w:rPr>
                <w:rFonts w:cs="Adobe Arabic"/>
                <w:i/>
              </w:rPr>
              <w:t>s</w:t>
            </w:r>
            <w:r w:rsidR="007674ED">
              <w:rPr>
                <w:rFonts w:cs="Adobe Arabic"/>
                <w:i/>
              </w:rPr>
              <w:t xml:space="preserve">technik: </w:t>
            </w:r>
            <w:r w:rsidR="00E3789A">
              <w:rPr>
                <w:rFonts w:cs="Adobe Arabic"/>
                <w:i/>
              </w:rPr>
              <w:t>Oben</w:t>
            </w:r>
            <w:r w:rsidRPr="00C82270">
              <w:rPr>
                <w:rFonts w:cs="Adobe Arabic"/>
                <w:i/>
              </w:rPr>
              <w:t xml:space="preserve"> der u-förmige Maßstab, der an der Kabine befestigt wird, </w:t>
            </w:r>
            <w:r w:rsidR="00E3789A">
              <w:rPr>
                <w:rFonts w:cs="Adobe Arabic"/>
                <w:i/>
              </w:rPr>
              <w:t>unten</w:t>
            </w:r>
            <w:r w:rsidRPr="00C82270">
              <w:rPr>
                <w:rFonts w:cs="Adobe Arabic"/>
                <w:i/>
              </w:rPr>
              <w:t xml:space="preserve"> ein Abtastkopf zur Montage im Aufzug</w:t>
            </w:r>
            <w:r w:rsidR="00617B09">
              <w:rPr>
                <w:rFonts w:cs="Adobe Arabic"/>
                <w:i/>
              </w:rPr>
              <w:t>s</w:t>
            </w:r>
            <w:r w:rsidRPr="00C82270">
              <w:rPr>
                <w:rFonts w:cs="Adobe Arabic"/>
                <w:i/>
              </w:rPr>
              <w:t>schacht</w:t>
            </w:r>
            <w:r w:rsidR="007674ED">
              <w:rPr>
                <w:rFonts w:cs="Adobe Arabic"/>
                <w:i/>
              </w:rPr>
              <w:t>.</w:t>
            </w:r>
          </w:p>
        </w:tc>
      </w:tr>
    </w:tbl>
    <w:p w:rsidR="00F60FF8" w:rsidRPr="00C82270" w:rsidRDefault="00F60FF8" w:rsidP="007674ED">
      <w:pPr>
        <w:spacing w:line="276" w:lineRule="auto"/>
        <w:rPr>
          <w:rFonts w:cs="Adobe Arabic"/>
        </w:rPr>
      </w:pPr>
    </w:p>
    <w:sectPr w:rsidR="00F60FF8" w:rsidRPr="00C82270" w:rsidSect="00F7592E">
      <w:headerReference w:type="default" r:id="rId13"/>
      <w:footerReference w:type="default" r:id="rId14"/>
      <w:pgSz w:w="11907" w:h="16840" w:code="9"/>
      <w:pgMar w:top="1985" w:right="1418" w:bottom="851" w:left="1418" w:header="567" w:footer="567"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4472" w:rsidRDefault="004F4472" w:rsidP="0091430D">
      <w:r>
        <w:separator/>
      </w:r>
    </w:p>
  </w:endnote>
  <w:endnote w:type="continuationSeparator" w:id="0">
    <w:p w:rsidR="004F4472" w:rsidRDefault="004F4472"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128" w:rsidRDefault="005D5128" w:rsidP="003D4CB9">
    <w:pPr>
      <w:pStyle w:val="Fuzeile"/>
      <w:tabs>
        <w:tab w:val="clear" w:pos="4536"/>
      </w:tabs>
      <w:rPr>
        <w:sz w:val="20"/>
      </w:rPr>
    </w:pPr>
  </w:p>
  <w:p w:rsidR="005D5128" w:rsidRDefault="005D5128" w:rsidP="003D4CB9">
    <w:pPr>
      <w:pStyle w:val="Fuzeile"/>
      <w:tabs>
        <w:tab w:val="clear" w:pos="4536"/>
      </w:tabs>
      <w:rPr>
        <w:sz w:val="20"/>
      </w:rPr>
    </w:pPr>
  </w:p>
  <w:p w:rsidR="003D4CB9" w:rsidRPr="00F432DE" w:rsidRDefault="00405C6D" w:rsidP="003D4CB9">
    <w:pPr>
      <w:pStyle w:val="Fuzeile"/>
      <w:tabs>
        <w:tab w:val="clear" w:pos="4536"/>
      </w:tabs>
      <w:rPr>
        <w:sz w:val="20"/>
      </w:rPr>
    </w:pPr>
    <w:r>
      <w:rPr>
        <w:sz w:val="20"/>
      </w:rPr>
      <w:t>September 2019</w:t>
    </w:r>
    <w:r w:rsidR="003D4CB9" w:rsidRPr="00F432DE">
      <w:rPr>
        <w:sz w:val="20"/>
      </w:rPr>
      <w:tab/>
    </w:r>
    <w:sdt>
      <w:sdtPr>
        <w:rPr>
          <w:sz w:val="20"/>
        </w:rPr>
        <w:id w:val="-496501173"/>
        <w:docPartObj>
          <w:docPartGallery w:val="Page Numbers (Bottom of Page)"/>
          <w:docPartUnique/>
        </w:docPartObj>
      </w:sdtPr>
      <w:sdtEndPr/>
      <w:sdtContent>
        <w:r w:rsidR="003D4CB9" w:rsidRPr="00F432DE">
          <w:rPr>
            <w:sz w:val="20"/>
          </w:rPr>
          <w:t xml:space="preserve">Seite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E3789A">
          <w:rPr>
            <w:noProof/>
            <w:sz w:val="20"/>
          </w:rPr>
          <w:t>3</w:t>
        </w:r>
        <w:r w:rsidR="003D4CB9" w:rsidRPr="00F432DE">
          <w:rPr>
            <w:sz w:val="20"/>
          </w:rPr>
          <w:fldChar w:fldCharType="end"/>
        </w:r>
      </w:sdtContent>
    </w:sdt>
  </w:p>
  <w:p w:rsidR="003D4CB9" w:rsidRDefault="003D4CB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4472" w:rsidRDefault="004F4472" w:rsidP="0091430D">
      <w:r>
        <w:separator/>
      </w:r>
    </w:p>
  </w:footnote>
  <w:footnote w:type="continuationSeparator" w:id="0">
    <w:p w:rsidR="004F4472" w:rsidRDefault="004F4472" w:rsidP="00914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5A6" w:rsidRDefault="00D2252D" w:rsidP="001938A0">
    <w:pPr>
      <w:pStyle w:val="Kopfzeile"/>
      <w:spacing w:before="120"/>
      <w:rPr>
        <w:b/>
      </w:rPr>
    </w:pPr>
    <w:r>
      <w:rPr>
        <w:b/>
      </w:rPr>
      <w:t>Presse-I</w:t>
    </w:r>
    <w:r w:rsidR="003555A6">
      <w:rPr>
        <w:b/>
      </w:rPr>
      <w:t>nform</w:t>
    </w:r>
    <w:r w:rsidR="003555A6" w:rsidRPr="00F14D45">
      <w:rPr>
        <w:b/>
      </w:rPr>
      <w:t>a</w:t>
    </w:r>
    <w:r w:rsidR="003555A6">
      <w:rPr>
        <w:b/>
      </w:rPr>
      <w:t>t</w:t>
    </w:r>
    <w:r w:rsidR="003555A6" w:rsidRPr="00F14D45">
      <w:rPr>
        <w:b/>
      </w:rPr>
      <w:t>ion</w:t>
    </w:r>
    <w:r w:rsidR="008808DE">
      <w:rPr>
        <w:b/>
      </w:rPr>
      <w:tab/>
    </w:r>
    <w:r w:rsidR="003555A6">
      <w:rPr>
        <w:b/>
      </w:rPr>
      <w:tab/>
    </w:r>
    <w:r w:rsidR="003555A6">
      <w:rPr>
        <w:b/>
        <w:noProof/>
        <w:lang w:eastAsia="de-DE"/>
      </w:rPr>
      <w:drawing>
        <wp:inline distT="0" distB="0" distL="0" distR="0">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 w15:restartNumberingAfterBreak="0">
    <w:nsid w:val="39552E38"/>
    <w:multiLevelType w:val="hybridMultilevel"/>
    <w:tmpl w:val="9A66D9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2C"/>
    <w:rsid w:val="000053C5"/>
    <w:rsid w:val="00010221"/>
    <w:rsid w:val="000127D1"/>
    <w:rsid w:val="000147D3"/>
    <w:rsid w:val="00020177"/>
    <w:rsid w:val="00026B4D"/>
    <w:rsid w:val="0003003E"/>
    <w:rsid w:val="0003362B"/>
    <w:rsid w:val="00046798"/>
    <w:rsid w:val="00046E42"/>
    <w:rsid w:val="0005391D"/>
    <w:rsid w:val="00061D94"/>
    <w:rsid w:val="00075EE6"/>
    <w:rsid w:val="00084A5C"/>
    <w:rsid w:val="000918CA"/>
    <w:rsid w:val="000B1AE0"/>
    <w:rsid w:val="000C3F0E"/>
    <w:rsid w:val="000C66E8"/>
    <w:rsid w:val="000E35A0"/>
    <w:rsid w:val="000E696D"/>
    <w:rsid w:val="00106AEA"/>
    <w:rsid w:val="001076B5"/>
    <w:rsid w:val="001343DE"/>
    <w:rsid w:val="00182F39"/>
    <w:rsid w:val="001938A0"/>
    <w:rsid w:val="001A1FB3"/>
    <w:rsid w:val="001A68BD"/>
    <w:rsid w:val="001B6D6B"/>
    <w:rsid w:val="001B7062"/>
    <w:rsid w:val="001D13AF"/>
    <w:rsid w:val="001F69E9"/>
    <w:rsid w:val="002055D0"/>
    <w:rsid w:val="00212759"/>
    <w:rsid w:val="002667D8"/>
    <w:rsid w:val="00274423"/>
    <w:rsid w:val="0028442E"/>
    <w:rsid w:val="00290658"/>
    <w:rsid w:val="002974D1"/>
    <w:rsid w:val="002A4DA5"/>
    <w:rsid w:val="002C345D"/>
    <w:rsid w:val="002F6298"/>
    <w:rsid w:val="003150E3"/>
    <w:rsid w:val="00324786"/>
    <w:rsid w:val="00324FE1"/>
    <w:rsid w:val="003257D4"/>
    <w:rsid w:val="003259E8"/>
    <w:rsid w:val="003261A3"/>
    <w:rsid w:val="003422D8"/>
    <w:rsid w:val="0034317A"/>
    <w:rsid w:val="00346FDA"/>
    <w:rsid w:val="00351F66"/>
    <w:rsid w:val="003555A6"/>
    <w:rsid w:val="0036459A"/>
    <w:rsid w:val="00375378"/>
    <w:rsid w:val="003754AA"/>
    <w:rsid w:val="00377391"/>
    <w:rsid w:val="0038307A"/>
    <w:rsid w:val="0038317E"/>
    <w:rsid w:val="003866E3"/>
    <w:rsid w:val="0039200C"/>
    <w:rsid w:val="003A1247"/>
    <w:rsid w:val="003B2AD8"/>
    <w:rsid w:val="003B6E84"/>
    <w:rsid w:val="003C11A0"/>
    <w:rsid w:val="003D4CB9"/>
    <w:rsid w:val="003D7E41"/>
    <w:rsid w:val="003E0B6D"/>
    <w:rsid w:val="003E417B"/>
    <w:rsid w:val="003F32BD"/>
    <w:rsid w:val="00405C6D"/>
    <w:rsid w:val="0041650E"/>
    <w:rsid w:val="004318A8"/>
    <w:rsid w:val="00434FB6"/>
    <w:rsid w:val="004355FD"/>
    <w:rsid w:val="004363CA"/>
    <w:rsid w:val="00437499"/>
    <w:rsid w:val="004418D4"/>
    <w:rsid w:val="00450667"/>
    <w:rsid w:val="00450ADE"/>
    <w:rsid w:val="00454588"/>
    <w:rsid w:val="00457C9D"/>
    <w:rsid w:val="004818D0"/>
    <w:rsid w:val="0049111D"/>
    <w:rsid w:val="004A010A"/>
    <w:rsid w:val="004A2F9C"/>
    <w:rsid w:val="004A57F3"/>
    <w:rsid w:val="004A605C"/>
    <w:rsid w:val="004D719F"/>
    <w:rsid w:val="004E0D31"/>
    <w:rsid w:val="004F4472"/>
    <w:rsid w:val="004F6CE3"/>
    <w:rsid w:val="005153F0"/>
    <w:rsid w:val="00521B4C"/>
    <w:rsid w:val="0053234F"/>
    <w:rsid w:val="00543970"/>
    <w:rsid w:val="00560B58"/>
    <w:rsid w:val="00586C01"/>
    <w:rsid w:val="005915F6"/>
    <w:rsid w:val="00593634"/>
    <w:rsid w:val="005A1218"/>
    <w:rsid w:val="005B3F5F"/>
    <w:rsid w:val="005B5DBD"/>
    <w:rsid w:val="005C7C77"/>
    <w:rsid w:val="005D5128"/>
    <w:rsid w:val="005E2BFB"/>
    <w:rsid w:val="005F11CC"/>
    <w:rsid w:val="005F2AF0"/>
    <w:rsid w:val="00611611"/>
    <w:rsid w:val="00616166"/>
    <w:rsid w:val="00617B09"/>
    <w:rsid w:val="00622300"/>
    <w:rsid w:val="00635D3B"/>
    <w:rsid w:val="00643ACC"/>
    <w:rsid w:val="00652C63"/>
    <w:rsid w:val="00661039"/>
    <w:rsid w:val="00666D6B"/>
    <w:rsid w:val="006A245A"/>
    <w:rsid w:val="006B23F0"/>
    <w:rsid w:val="006B3CB1"/>
    <w:rsid w:val="006B3D39"/>
    <w:rsid w:val="006B4F68"/>
    <w:rsid w:val="006C2EEB"/>
    <w:rsid w:val="006C641E"/>
    <w:rsid w:val="006D4E4B"/>
    <w:rsid w:val="006E1F8C"/>
    <w:rsid w:val="006F41B7"/>
    <w:rsid w:val="006F7B9E"/>
    <w:rsid w:val="00706824"/>
    <w:rsid w:val="00712E82"/>
    <w:rsid w:val="007525BD"/>
    <w:rsid w:val="0076275D"/>
    <w:rsid w:val="007674ED"/>
    <w:rsid w:val="00771DB3"/>
    <w:rsid w:val="0078495B"/>
    <w:rsid w:val="0079517F"/>
    <w:rsid w:val="007956E2"/>
    <w:rsid w:val="0079650B"/>
    <w:rsid w:val="00796ECD"/>
    <w:rsid w:val="00797A23"/>
    <w:rsid w:val="007A311E"/>
    <w:rsid w:val="007A4F06"/>
    <w:rsid w:val="007C1A90"/>
    <w:rsid w:val="007C7E21"/>
    <w:rsid w:val="007E0104"/>
    <w:rsid w:val="007F7AE1"/>
    <w:rsid w:val="00814F20"/>
    <w:rsid w:val="008407A8"/>
    <w:rsid w:val="00843288"/>
    <w:rsid w:val="008500A1"/>
    <w:rsid w:val="008518F6"/>
    <w:rsid w:val="00854637"/>
    <w:rsid w:val="008603F3"/>
    <w:rsid w:val="00866D02"/>
    <w:rsid w:val="008806CC"/>
    <w:rsid w:val="008808DE"/>
    <w:rsid w:val="008965F1"/>
    <w:rsid w:val="008A6540"/>
    <w:rsid w:val="008A68D9"/>
    <w:rsid w:val="008E17E1"/>
    <w:rsid w:val="008E584F"/>
    <w:rsid w:val="00904E51"/>
    <w:rsid w:val="00913BE7"/>
    <w:rsid w:val="0091430D"/>
    <w:rsid w:val="00916C25"/>
    <w:rsid w:val="00942F78"/>
    <w:rsid w:val="009442FE"/>
    <w:rsid w:val="00951569"/>
    <w:rsid w:val="00952CA1"/>
    <w:rsid w:val="0095347A"/>
    <w:rsid w:val="0096312C"/>
    <w:rsid w:val="009733AE"/>
    <w:rsid w:val="00975A0B"/>
    <w:rsid w:val="00982455"/>
    <w:rsid w:val="009B379B"/>
    <w:rsid w:val="009C6BF8"/>
    <w:rsid w:val="00A229D7"/>
    <w:rsid w:val="00A2588C"/>
    <w:rsid w:val="00A324BC"/>
    <w:rsid w:val="00A36219"/>
    <w:rsid w:val="00A518A1"/>
    <w:rsid w:val="00A62B93"/>
    <w:rsid w:val="00A83AA1"/>
    <w:rsid w:val="00A93A28"/>
    <w:rsid w:val="00AA7AD2"/>
    <w:rsid w:val="00AA7CBE"/>
    <w:rsid w:val="00AE2D1E"/>
    <w:rsid w:val="00AE3086"/>
    <w:rsid w:val="00AF23A8"/>
    <w:rsid w:val="00AF30BC"/>
    <w:rsid w:val="00AF5755"/>
    <w:rsid w:val="00B10896"/>
    <w:rsid w:val="00B12E17"/>
    <w:rsid w:val="00B139C6"/>
    <w:rsid w:val="00B64F03"/>
    <w:rsid w:val="00B6511B"/>
    <w:rsid w:val="00B92F2C"/>
    <w:rsid w:val="00BA0BD4"/>
    <w:rsid w:val="00BA426A"/>
    <w:rsid w:val="00BB1CBB"/>
    <w:rsid w:val="00BB6E04"/>
    <w:rsid w:val="00BC152E"/>
    <w:rsid w:val="00BD0A7A"/>
    <w:rsid w:val="00BD1D5C"/>
    <w:rsid w:val="00BE7EDC"/>
    <w:rsid w:val="00BF340B"/>
    <w:rsid w:val="00BF4098"/>
    <w:rsid w:val="00BF47F6"/>
    <w:rsid w:val="00BF678F"/>
    <w:rsid w:val="00C21CBA"/>
    <w:rsid w:val="00C303B3"/>
    <w:rsid w:val="00C35316"/>
    <w:rsid w:val="00C36CB1"/>
    <w:rsid w:val="00C37B02"/>
    <w:rsid w:val="00C37E89"/>
    <w:rsid w:val="00C40AB9"/>
    <w:rsid w:val="00C46F38"/>
    <w:rsid w:val="00C608DE"/>
    <w:rsid w:val="00C62A38"/>
    <w:rsid w:val="00C7255F"/>
    <w:rsid w:val="00C76A4D"/>
    <w:rsid w:val="00C808A0"/>
    <w:rsid w:val="00C81461"/>
    <w:rsid w:val="00C82270"/>
    <w:rsid w:val="00C96C4D"/>
    <w:rsid w:val="00CA3A20"/>
    <w:rsid w:val="00CB03FD"/>
    <w:rsid w:val="00CB1992"/>
    <w:rsid w:val="00CC6DF0"/>
    <w:rsid w:val="00CD4796"/>
    <w:rsid w:val="00CD71D4"/>
    <w:rsid w:val="00CE6C7B"/>
    <w:rsid w:val="00CE7DAB"/>
    <w:rsid w:val="00CF6546"/>
    <w:rsid w:val="00D10BC2"/>
    <w:rsid w:val="00D14166"/>
    <w:rsid w:val="00D14601"/>
    <w:rsid w:val="00D1480C"/>
    <w:rsid w:val="00D17E78"/>
    <w:rsid w:val="00D2252D"/>
    <w:rsid w:val="00D43AD5"/>
    <w:rsid w:val="00D45A00"/>
    <w:rsid w:val="00D527D5"/>
    <w:rsid w:val="00D60779"/>
    <w:rsid w:val="00D62A05"/>
    <w:rsid w:val="00D713A0"/>
    <w:rsid w:val="00D87B41"/>
    <w:rsid w:val="00D87F21"/>
    <w:rsid w:val="00D9586D"/>
    <w:rsid w:val="00D96114"/>
    <w:rsid w:val="00DA1D6D"/>
    <w:rsid w:val="00DE36FF"/>
    <w:rsid w:val="00DE70F2"/>
    <w:rsid w:val="00E0475C"/>
    <w:rsid w:val="00E06DD0"/>
    <w:rsid w:val="00E14AFA"/>
    <w:rsid w:val="00E2679F"/>
    <w:rsid w:val="00E302A0"/>
    <w:rsid w:val="00E32A68"/>
    <w:rsid w:val="00E3789A"/>
    <w:rsid w:val="00E43981"/>
    <w:rsid w:val="00E54940"/>
    <w:rsid w:val="00E721F3"/>
    <w:rsid w:val="00E82990"/>
    <w:rsid w:val="00E839D2"/>
    <w:rsid w:val="00E951C2"/>
    <w:rsid w:val="00E97915"/>
    <w:rsid w:val="00EA3CB9"/>
    <w:rsid w:val="00EA5046"/>
    <w:rsid w:val="00EB62D6"/>
    <w:rsid w:val="00EC47D1"/>
    <w:rsid w:val="00ED049A"/>
    <w:rsid w:val="00ED2BF2"/>
    <w:rsid w:val="00F070B5"/>
    <w:rsid w:val="00F1013B"/>
    <w:rsid w:val="00F14D45"/>
    <w:rsid w:val="00F23403"/>
    <w:rsid w:val="00F24B38"/>
    <w:rsid w:val="00F310C4"/>
    <w:rsid w:val="00F31938"/>
    <w:rsid w:val="00F3776E"/>
    <w:rsid w:val="00F432DE"/>
    <w:rsid w:val="00F438BA"/>
    <w:rsid w:val="00F51356"/>
    <w:rsid w:val="00F60FF8"/>
    <w:rsid w:val="00F7592E"/>
    <w:rsid w:val="00F76A7E"/>
    <w:rsid w:val="00F7761E"/>
    <w:rsid w:val="00F84138"/>
    <w:rsid w:val="00F93C3C"/>
    <w:rsid w:val="00F95E1E"/>
    <w:rsid w:val="00F9724F"/>
    <w:rsid w:val="00FB5B37"/>
    <w:rsid w:val="00FC07F4"/>
    <w:rsid w:val="00FE1B38"/>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eidenhain.d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muthmann@heidenhain.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D8953-0EE3-4453-9578-6BBFEFCD8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893</Words>
  <Characters>5627</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6507</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Poestgens Ulrich</cp:lastModifiedBy>
  <cp:revision>12</cp:revision>
  <cp:lastPrinted>2019-09-12T13:56:00Z</cp:lastPrinted>
  <dcterms:created xsi:type="dcterms:W3CDTF">2019-09-16T07:19:00Z</dcterms:created>
  <dcterms:modified xsi:type="dcterms:W3CDTF">2019-09-18T11:01:00Z</dcterms:modified>
</cp:coreProperties>
</file>